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BC996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悬吊DR基础参数</w:t>
      </w:r>
    </w:p>
    <w:p w14:paraId="7F222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1、整体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要求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悬吊双轨结构，配置两套多功能平板探测器，设备需具备静态摄影功能外，还需具有透视功能，可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完成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人体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全身各部位、各体位、各角度的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X射线摄影、透视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检查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676FC2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主要技术规格和要求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</w:p>
    <w:p w14:paraId="40A8F8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2.1 高压发生器要求：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标称输出功率≥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0KW，逆变频率≥500kHz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最大输出电流≥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0mA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</w:p>
    <w:p w14:paraId="738DA9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2.3 球管要求：旋转阳极球管，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阳极热容量≥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00KHU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</w:p>
    <w:p w14:paraId="4B5A53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2.3 动态平板探测器要求：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探测器尺寸≥4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0mm×420mm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像素尺寸≤139um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静态摄影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空间分辨率≥3.7lp/mm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最大透视帧率≥25帧/秒；</w:t>
      </w:r>
    </w:p>
    <w:p w14:paraId="7899EE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2.4 悬吊机架：横向移动距离≥1800mm，纵向移动距离≥3000mm，球管吊筒垂直伸缩≥1450mm；</w:t>
      </w:r>
    </w:p>
    <w:p w14:paraId="636689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2.5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固定摄影床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四向浮动床面板，浮动床面移动范围纵向≥90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mm 、横向≥260mm</w:t>
      </w:r>
    </w:p>
    <w:p w14:paraId="4716DA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床面垂直升降距离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0mm</w:t>
      </w:r>
    </w:p>
    <w:p w14:paraId="4094B5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2.6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球管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端具备液晶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触控屏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尺寸≥10英寸，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屏幕显示可依据重力方向自动调整显示的方向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可显示患者的详细登记信息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可调整曝光参数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具有摄影后图像显示功能</w:t>
      </w:r>
      <w:bookmarkStart w:id="0" w:name="_GoBack"/>
      <w:bookmarkEnd w:id="0"/>
    </w:p>
    <w:p w14:paraId="27394B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2.6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图像采集工作站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中文系统，具备DAP剂量显示功能和儿科摄影模式，具备图像拼接功能。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24A4D50A-D8B4-4AE8-9EDA-C5F7B5619687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813ACF9-EB7F-4BCB-8E0B-DF5A951324D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349C868-29BD-4025-8B87-35421E57846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49B"/>
    <w:rsid w:val="00026E78"/>
    <w:rsid w:val="000F28E4"/>
    <w:rsid w:val="003D12D4"/>
    <w:rsid w:val="00614B26"/>
    <w:rsid w:val="0072765D"/>
    <w:rsid w:val="007E14BC"/>
    <w:rsid w:val="00812677"/>
    <w:rsid w:val="008719F0"/>
    <w:rsid w:val="00874E3D"/>
    <w:rsid w:val="00947243"/>
    <w:rsid w:val="009A749B"/>
    <w:rsid w:val="00B3600B"/>
    <w:rsid w:val="00E55008"/>
    <w:rsid w:val="0F0F5662"/>
    <w:rsid w:val="153F116E"/>
    <w:rsid w:val="19F93196"/>
    <w:rsid w:val="1DD443DC"/>
    <w:rsid w:val="20DA182C"/>
    <w:rsid w:val="22AC524A"/>
    <w:rsid w:val="2CB060AE"/>
    <w:rsid w:val="35F2184F"/>
    <w:rsid w:val="42F45A93"/>
    <w:rsid w:val="45CC1687"/>
    <w:rsid w:val="49374FBE"/>
    <w:rsid w:val="4A3459A1"/>
    <w:rsid w:val="4C465558"/>
    <w:rsid w:val="5AC75083"/>
    <w:rsid w:val="5B632B55"/>
    <w:rsid w:val="619D3036"/>
    <w:rsid w:val="63FB0F82"/>
    <w:rsid w:val="641B75A1"/>
    <w:rsid w:val="66996E60"/>
    <w:rsid w:val="67767A97"/>
    <w:rsid w:val="6BD1501C"/>
    <w:rsid w:val="775D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395</Words>
  <Characters>478</Characters>
  <Lines>99</Lines>
  <Paragraphs>135</Paragraphs>
  <TotalTime>13</TotalTime>
  <ScaleCrop>false</ScaleCrop>
  <LinksUpToDate>false</LinksUpToDate>
  <CharactersWithSpaces>486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2025-07-09T05:54:00Z</dcterms:created>
  <dc:creator>Rocky Bai</dc:creator>
  <cp:lastModifiedBy>何丽明</cp:lastModifiedBy>
  <dcterms:modified xsi:type="dcterms:W3CDTF">2026-06-26T09:15:41Z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eyJoZGlkIjoiNjJkNzA1MTZmZDhhMjllNzFhNTUwYjQ3ODAxMTM4YTQiLCJ1c2VySWQiOiIxNzgzNDA4NDI2In0=</vt:lpwstr>
  </property>
  <property fmtid="{D5CDD505-2E9C-101B-9397-08002B2CF9AE}" pid="3" name="KSOProductBuildVer">
    <vt:lpwstr>2052-12.1.0.25225</vt:lpwstr>
  </property>
  <property fmtid="{D5CDD505-2E9C-101B-9397-08002B2CF9AE}" pid="4" name="ICV">
    <vt:lpwstr>74DAD1B874814EF9AD43B0AEFF047211_13</vt:lpwstr>
  </property>
</Properties>
</file>