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8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便携式数字化X射线摄影系统</w:t>
      </w:r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基础参数</w:t>
      </w:r>
    </w:p>
    <w:p w14:paraId="646E9A1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配置参数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0800E3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1.1X射线发生装置</w:t>
      </w:r>
    </w:p>
    <w:p w14:paraId="706B9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输出功率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kW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 w14:paraId="3A6A1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输入电源电压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AC100-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0V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 w14:paraId="0F70B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输入电源频率：50Hz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0Hz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±1Hz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 w14:paraId="08894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逆变频率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200kHz</w:t>
      </w:r>
    </w:p>
    <w:p w14:paraId="15F19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曝光kV范围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40kV-125kV</w:t>
      </w:r>
    </w:p>
    <w:p w14:paraId="4EEA4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曝光mA范围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0mA</w:t>
      </w:r>
    </w:p>
    <w:p w14:paraId="14C46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曝光ms范围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ms</w:t>
      </w:r>
    </w:p>
    <w:p w14:paraId="52EFC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曝光mAs范围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0.1mAs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-320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mAs</w:t>
      </w:r>
    </w:p>
    <w:p w14:paraId="04920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可选择曝光技术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kV-mAs；kV-mA-ms</w:t>
      </w:r>
    </w:p>
    <w:p w14:paraId="32E95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通讯接口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RS-232</w:t>
      </w:r>
    </w:p>
    <w:p w14:paraId="35152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APR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≥2000个APR数据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</w:p>
    <w:p w14:paraId="2C67A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射线管电压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≥125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V</w:t>
      </w:r>
    </w:p>
    <w:p w14:paraId="0628E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X射线焦点值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≤0.6mm(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小焦点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)≤1.8mm(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大焦点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</w:t>
      </w:r>
    </w:p>
    <w:p w14:paraId="57FF3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阳极热容量：≥42kHU</w:t>
      </w:r>
    </w:p>
    <w:p w14:paraId="29C89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标称阳极输入功率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kW(小焦点)  ≤5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kW（大焦点)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</w:p>
    <w:p w14:paraId="43275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最大辐射野(SID=100cm)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≥430mm×430mm</w:t>
      </w:r>
    </w:p>
    <w:p w14:paraId="22544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最小辐射野(SID=100cm)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mm×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mm</w:t>
      </w:r>
    </w:p>
    <w:p w14:paraId="5EAF5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照度(SID=100cm 时)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 Lux</w:t>
      </w:r>
    </w:p>
    <w:p w14:paraId="5DB72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光源限时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30s±2s</w:t>
      </w:r>
    </w:p>
    <w:p w14:paraId="1EDBA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固有滤过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 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mm 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L/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75 KV</w:t>
      </w:r>
    </w:p>
    <w:p w14:paraId="0780A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输出窗有机玻璃板滤过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( 75kV ) 0.2 mm 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L</w:t>
      </w:r>
    </w:p>
    <w:p w14:paraId="4B829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1.1.22加载状态下的泄露辐射：在距焦点1米处，100cm²任意区域内的平均空气比释动能，≤1.0mGy/h</w:t>
      </w:r>
    </w:p>
    <w:p w14:paraId="2A175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X射线发生装置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14.5K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</w:t>
      </w:r>
    </w:p>
    <w:p w14:paraId="6016F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X射线发生装置主机带有触摸屏显示，触摸屏尺寸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10英寸</w:t>
      </w:r>
    </w:p>
    <w:p w14:paraId="7EC07AA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平板探测器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 w14:paraId="3A8DE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探测器技术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非晶硅</w:t>
      </w:r>
    </w:p>
    <w:p w14:paraId="0030F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闪烁体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碘化铯</w:t>
      </w:r>
    </w:p>
    <w:p w14:paraId="22022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像素矩阵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≥3072×3072</w:t>
      </w:r>
    </w:p>
    <w:p w14:paraId="708FA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像素尺寸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≤139um</w:t>
      </w:r>
    </w:p>
    <w:p w14:paraId="28976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有效成像面积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≥427mm×427mm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17英寸)</w:t>
      </w:r>
    </w:p>
    <w:p w14:paraId="4BBB0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预览时间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s</w:t>
      </w:r>
    </w:p>
    <w:p w14:paraId="0076D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成像时间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s</w:t>
      </w:r>
    </w:p>
    <w:p w14:paraId="0EF7E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空间分辨率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lp/mm</w:t>
      </w:r>
    </w:p>
    <w:p w14:paraId="1FE0E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AD转换位数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≥16bit</w:t>
      </w:r>
    </w:p>
    <w:p w14:paraId="10D64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尺寸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≥460mm×460mm×15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mm</w:t>
      </w:r>
    </w:p>
    <w:p w14:paraId="6AB16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≤4kg</w:t>
      </w:r>
    </w:p>
    <w:p w14:paraId="77720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功耗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≤20W</w:t>
      </w:r>
    </w:p>
    <w:p w14:paraId="66C2E72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包装箱一体机架，机架与包装箱为一体设计</w:t>
      </w:r>
    </w:p>
    <w:p w14:paraId="6EA3B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3.1包装箱尺寸(L×W×H)：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860mm×620mm×535mm</w:t>
      </w:r>
    </w:p>
    <w:p w14:paraId="57EBC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3.2机架高度范围：1120mm-1500mm</w:t>
      </w:r>
    </w:p>
    <w:p w14:paraId="19C47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3.3机头旋转角度范围：可手动转动，可旋转90°</w:t>
      </w:r>
    </w:p>
    <w:p w14:paraId="39932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3.4SID：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1350mm</w:t>
      </w:r>
    </w:p>
    <w:p w14:paraId="2D4D04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4.图像处理系统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ab/>
      </w:r>
    </w:p>
    <w:p w14:paraId="7539F6B3">
      <w:pPr>
        <w:keepNext w:val="0"/>
        <w:keepLines w:val="0"/>
        <w:pageBreakBefore w:val="0"/>
        <w:widowControl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4.1可显示患者及设备的基本状态信息：患者姓名、系统状态、磁盘空间、网络状态、温度、操作者、时间七项内容。</w:t>
      </w:r>
    </w:p>
    <w:p w14:paraId="19F4981C">
      <w:pPr>
        <w:keepNext w:val="0"/>
        <w:keepLines w:val="0"/>
        <w:pageBreakBefore w:val="0"/>
        <w:widowControl w:val="0"/>
        <w:tabs>
          <w:tab w:val="left" w:pos="1123"/>
          <w:tab w:val="left" w:pos="22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.2具备急诊注册功能，可直接进入检查图像采集界面开始图像采集，急患者编号、检查号自动生成，姓名以【紧急XX】形式临时标识；待检查完毕后可以对这些信息进行修改完善。</w:t>
      </w:r>
    </w:p>
    <w:p w14:paraId="16E0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4.3曝光设置包括：曝光指示及报错复位；高压参数设置；患者体型选择（肥胖，正常，偏瘦，婴儿）；床位选择（站位、躺位）；焦点选择（小焦点、大焦点）；曝光模式选择（mA/ms模式、mAs模式）。</w:t>
      </w:r>
    </w:p>
    <w:p w14:paraId="38D6A5E1">
      <w:pPr>
        <w:keepNext w:val="0"/>
        <w:keepLines w:val="0"/>
        <w:pageBreakBefore w:val="0"/>
        <w:widowControl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4.4图像浏览可使用工具对采集图像进行处理：</w:t>
      </w:r>
    </w:p>
    <w:p w14:paraId="0B25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4.4.1测量工具包括：角度测量，心胸比，脊柱测量，距离测量，椭圆灰度测量，多边形测量，骨科测量，矩形测量。</w:t>
      </w:r>
    </w:p>
    <w:p w14:paraId="6F1E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4.4.2系统工具包括：左标记，右标记，前体位标记，文本标记，裁剪工具，删除工具，可视窗宽窗位，圆形裁剪，高级处理，重置，箭头，邮件，图像拼接。</w:t>
      </w:r>
    </w:p>
    <w:p w14:paraId="123F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4.4.3其他工具包括：裁剪选项，点灰度值，处理，显示校正，多边形蒙版，调整剪辑图像，栅格线，尘肺病。</w:t>
      </w:r>
    </w:p>
    <w:p w14:paraId="64CD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4.5具有DICOM3.0协议，可以连接PACS和RIS系统。</w:t>
      </w:r>
    </w:p>
    <w:p w14:paraId="456B875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5.产品有效期≥10年</w:t>
      </w:r>
    </w:p>
    <w:p w14:paraId="7E2EF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vertAlign w:val="baseline"/>
          <w:lang w:val="en-US" w:eastAsia="zh-CN"/>
        </w:rPr>
        <w:t>6.配置：</w:t>
      </w:r>
    </w:p>
    <w:p w14:paraId="1F574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6.1X射线发生装置</w:t>
      </w:r>
    </w:p>
    <w:p w14:paraId="6671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6.2平板探测器</w:t>
      </w:r>
    </w:p>
    <w:p w14:paraId="71A3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6.3包装箱一体机架</w:t>
      </w:r>
    </w:p>
    <w:p w14:paraId="7422D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6.4工作站图像处理系统（含显示装置）</w:t>
      </w:r>
    </w:p>
    <w:p w14:paraId="5BC48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6.5三角胸片架</w:t>
      </w:r>
    </w:p>
    <w:p w14:paraId="72D6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vertAlign w:val="baseline"/>
          <w:lang w:val="en-US" w:eastAsia="zh-CN"/>
        </w:rPr>
        <w:t>7.防护用品</w:t>
      </w:r>
    </w:p>
    <w:p w14:paraId="6D7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7.1铅屏风（具有含铅玻璃观察窗的移动铅屏风≥180cmX90cm，观察窗≥80cmX60cm）</w:t>
      </w:r>
    </w:p>
    <w:p w14:paraId="07C1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7.2铅衣（成人+儿童各一套,铅当量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2.0mmpb）</w:t>
      </w:r>
    </w:p>
    <w:p w14:paraId="7234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vertAlign w:val="baseline"/>
          <w:lang w:val="en-US" w:eastAsia="zh-CN"/>
        </w:rPr>
        <w:t>7.3质保年限：5年</w:t>
      </w:r>
    </w:p>
    <w:sectPr>
      <w:pgSz w:w="11905" w:h="16837" w:orient="landscape"/>
      <w:pgMar w:top="1440" w:right="1485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52351"/>
    <w:multiLevelType w:val="singleLevel"/>
    <w:tmpl w:val="17C523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83045"/>
    <w:rsid w:val="627C2CBB"/>
    <w:rsid w:val="6A3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1600</Characters>
  <Paragraphs>70</Paragraphs>
  <TotalTime>8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2025-07-11T07:31:00Z</dcterms:created>
  <dc:creator>谷小满</dc:creator>
  <cp:lastModifiedBy>hnx</cp:lastModifiedBy>
  <dcterms:modified xsi:type="dcterms:W3CDTF">2026-06-30T07:31:58Z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B8CC261C8EC24763AE09DAF6D0ACD84A_13</vt:lpwstr>
  </property>
  <property fmtid="{D5CDD505-2E9C-101B-9397-08002B2CF9AE}" pid="4" name="KSOTemplateDocerSaveRecord">
    <vt:lpwstr>eyJoZGlkIjoiNjJkNzA1MTZmZDhhMjllNzFhNTUwYjQ3ODAxMTM4YTQiLCJ1c2VySWQiOiIxNzgzNDA4NDI2In0=</vt:lpwstr>
  </property>
</Properties>
</file>