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B2D51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电子上消化道内窥镜（治疗镜）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基础参数</w:t>
      </w:r>
    </w:p>
    <w:p w14:paraId="3078C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1、操作手柄上具有≥4个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或以上遥控按键，可任意设置遥控功能，方便控制图像冻结等功能；</w:t>
      </w:r>
    </w:p>
    <w:p w14:paraId="5B255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2、内镜记忆功能：内镜中设计有记忆芯片，可将此内镜的主要参数显示于显示器上</w:t>
      </w:r>
    </w:p>
    <w:p w14:paraId="2D383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3、景深距离:3-100mm</w:t>
      </w:r>
    </w:p>
    <w:p w14:paraId="016D2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4、视野角度：≥140度；</w:t>
      </w:r>
    </w:p>
    <w:p w14:paraId="48B4F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5、视野方向：直视</w:t>
      </w:r>
    </w:p>
    <w:p w14:paraId="79DB3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6、先端部外径≤9.8mm；</w:t>
      </w:r>
    </w:p>
    <w:p w14:paraId="126A2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7、插入部外径≤9.9mm；</w:t>
      </w:r>
    </w:p>
    <w:p w14:paraId="2F462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8、弯曲部角度：向上≥210度；向下≥120度；向左≥100度；向右≥100度；</w:t>
      </w:r>
    </w:p>
    <w:p w14:paraId="0EC95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9、钳子管道内径≥3.2mm;</w:t>
      </w:r>
    </w:p>
    <w:p w14:paraId="4861C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10、最小可视距离：距先端部3.0mm</w:t>
      </w:r>
    </w:p>
    <w:p w14:paraId="5D6DC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11、有效长度：≥1030mm，全长：≥1350mm</w:t>
      </w:r>
    </w:p>
    <w:p w14:paraId="1D122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12、支持特殊光成像技术，至少支持窄带光成像（NBI）、双光谱成像（DSI）、混合光染色（MSI）中的其中一种</w:t>
      </w:r>
    </w:p>
    <w:p w14:paraId="49297F1C">
      <w:pPr>
        <w:rPr>
          <w:rFonts w:hint="eastAsia"/>
        </w:rPr>
      </w:pPr>
    </w:p>
    <w:p w14:paraId="3B3823C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7BF9E7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950824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2827ED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电子下消化道内窥镜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基础参数</w:t>
      </w:r>
    </w:p>
    <w:p w14:paraId="48382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1．内镜具有记忆功能：内镜中设计有记忆芯片，可将此内镜的主要参数显示于监视器上；</w:t>
      </w:r>
    </w:p>
    <w:p w14:paraId="08A70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2．内镜连接主机可实现特殊成像技术，至少支持窄带成像（NBI）、窄光谱成像（NSI）、卓显染色（PSI）中的一种；</w:t>
      </w:r>
    </w:p>
    <w:p w14:paraId="39BD0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3．主防水一触式接头；</w:t>
      </w:r>
    </w:p>
    <w:p w14:paraId="1ADB3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4．镜身力传导性强，强力传导提高操作性，插入部硬度分≥3档可以调节，以满足不同硬度的需求，提高操作性能；</w:t>
      </w:r>
    </w:p>
    <w:p w14:paraId="7BB9E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5.视野角度≥170°；</w:t>
      </w:r>
    </w:p>
    <w:p w14:paraId="70D89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6．景深：5-100；</w:t>
      </w:r>
    </w:p>
    <w:p w14:paraId="0B1AB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7．先端部外径≤12.2mm；</w:t>
      </w:r>
    </w:p>
    <w:p w14:paraId="4F5D3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8．软性插入部外径≤12mm；</w:t>
      </w:r>
    </w:p>
    <w:p w14:paraId="200EA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9．钳子管道内径≥3.2mm；</w:t>
      </w:r>
    </w:p>
    <w:p w14:paraId="237A3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10．弯曲部角度：向上≥180度，向下≥180度，向左≥160度，向右≥160度；</w:t>
      </w:r>
    </w:p>
    <w:p w14:paraId="01BFB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11.导光束数量≥3条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57253D0-0C1F-40AC-9F77-01604800A07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1513108-1F4B-489C-8DEF-27E6580D25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16C8DB0-5E10-471C-82CE-7D22CAAD92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454BD"/>
    <w:rsid w:val="2AE450F0"/>
    <w:rsid w:val="4B980979"/>
    <w:rsid w:val="7CE1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609</Characters>
  <Lines>0</Lines>
  <Paragraphs>0</Paragraphs>
  <TotalTime>8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2026-04-23T02:50:00Z</dcterms:created>
  <dc:creator>wly</dc:creator>
  <cp:lastModifiedBy>何丽明</cp:lastModifiedBy>
  <dcterms:modified xsi:type="dcterms:W3CDTF">2026-06-30T01:24:34Z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eyJoZGlkIjoiNjJkNzA1MTZmZDhhMjllNzFhNTUwYjQ3ODAxMTM4YTQiLCJ1c2VySWQiOiIxNzgzNDA4NDI2In0=</vt:lpwstr>
  </property>
  <property fmtid="{D5CDD505-2E9C-101B-9397-08002B2CF9AE}" pid="4" name="ICV">
    <vt:lpwstr>A3E73129B1634CBDB4FFA59CDDE06D60_12</vt:lpwstr>
  </property>
</Properties>
</file>