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麻醉手术科超声高频外科集成手术设备2套询价采购报价单一份。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98B8A8F-2D85-407F-8B71-24D5E96C7C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6678a628-4063-4904-8179-0b1bc93a521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AA0845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88022F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1453</Words>
  <Characters>1587</Characters>
  <Lines>5</Lines>
  <Paragraphs>1</Paragraphs>
  <TotalTime>19</TotalTime>
  <ScaleCrop>false</ScaleCrop>
  <LinksUpToDate>false</LinksUpToDate>
  <CharactersWithSpaces>1763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2024-10-24T02:02:00Z</cp:lastPrinted>
  <dcterms:modified xsi:type="dcterms:W3CDTF">2025-02-24T07:36:58Z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4635DF538A1F4EDD9D47991F0A4BFDDB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