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63FD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 w14:paraId="4EA2C98F">
      <w:pPr>
        <w:jc w:val="center"/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sz w:val="52"/>
          <w:szCs w:val="52"/>
          <w:lang w:val="en-US" w:eastAsia="zh-CN"/>
        </w:rPr>
        <w:t>会理市人民医院新院区电视机参数要求</w:t>
      </w:r>
    </w:p>
    <w:p w14:paraId="363E90DD"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textAlignment w:val="center"/>
        <w:rPr>
          <w:rStyle w:val="22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</w:pP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1、</w:t>
      </w:r>
      <w:r>
        <w:rPr>
          <w:rStyle w:val="19"/>
          <w:b w:val="0"/>
          <w:bCs w:val="0"/>
          <w:sz w:val="28"/>
          <w:szCs w:val="28"/>
          <w:highlight w:val="none"/>
          <w:lang w:val="en-US" w:eastAsia="zh-CN" w:bidi="ar"/>
        </w:rPr>
        <w:t>CPU架构</w:t>
      </w:r>
      <w:r>
        <w:rPr>
          <w:rStyle w:val="19"/>
          <w:rFonts w:hint="eastAsia" w:eastAsia="宋体"/>
          <w:b w:val="0"/>
          <w:bCs w:val="0"/>
          <w:sz w:val="28"/>
          <w:szCs w:val="28"/>
          <w:highlight w:val="none"/>
          <w:lang w:val="en-US" w:eastAsia="zh-CN" w:bidi="ar"/>
        </w:rPr>
        <w:t>不低于</w:t>
      </w:r>
      <w:r>
        <w:rPr>
          <w:rStyle w:val="20"/>
          <w:b w:val="0"/>
          <w:bCs w:val="0"/>
          <w:sz w:val="28"/>
          <w:szCs w:val="28"/>
          <w:highlight w:val="none"/>
          <w:lang w:val="en-US" w:eastAsia="zh-CN" w:bidi="ar"/>
        </w:rPr>
        <w:t>A35*4</w:t>
      </w:r>
      <w:r>
        <w:rPr>
          <w:rStyle w:val="20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，</w:t>
      </w:r>
      <w:r>
        <w:rPr>
          <w:rStyle w:val="19"/>
          <w:b w:val="0"/>
          <w:bCs w:val="0"/>
          <w:sz w:val="28"/>
          <w:szCs w:val="28"/>
          <w:highlight w:val="none"/>
          <w:lang w:val="en-US" w:eastAsia="zh-CN" w:bidi="ar"/>
        </w:rPr>
        <w:t>核心数</w:t>
      </w: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不低于</w:t>
      </w:r>
      <w:r>
        <w:rPr>
          <w:rStyle w:val="20"/>
          <w:b w:val="0"/>
          <w:bCs w:val="0"/>
          <w:sz w:val="28"/>
          <w:szCs w:val="28"/>
          <w:highlight w:val="none"/>
          <w:lang w:val="en-US" w:eastAsia="zh-CN" w:bidi="ar"/>
        </w:rPr>
        <w:t>4核</w:t>
      </w:r>
      <w:r>
        <w:rPr>
          <w:rStyle w:val="20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；</w:t>
      </w:r>
      <w:r>
        <w:rPr>
          <w:rStyle w:val="19"/>
          <w:b w:val="0"/>
          <w:bCs w:val="0"/>
          <w:sz w:val="28"/>
          <w:szCs w:val="28"/>
          <w:highlight w:val="none"/>
          <w:lang w:val="en-US" w:eastAsia="zh-CN" w:bidi="ar"/>
        </w:rPr>
        <w:t>GPU</w:t>
      </w: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不低于</w:t>
      </w:r>
      <w:r>
        <w:rPr>
          <w:rStyle w:val="20"/>
          <w:b w:val="0"/>
          <w:bCs w:val="0"/>
          <w:sz w:val="28"/>
          <w:szCs w:val="28"/>
          <w:highlight w:val="none"/>
          <w:lang w:val="en-US" w:eastAsia="zh-CN" w:bidi="ar"/>
        </w:rPr>
        <w:t>Mali-G31 MP2</w:t>
      </w:r>
      <w:r>
        <w:rPr>
          <w:rStyle w:val="20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，</w:t>
      </w:r>
      <w:r>
        <w:rPr>
          <w:rStyle w:val="19"/>
          <w:b w:val="0"/>
          <w:bCs w:val="0"/>
          <w:sz w:val="28"/>
          <w:szCs w:val="28"/>
          <w:highlight w:val="none"/>
          <w:lang w:val="en-US" w:eastAsia="zh-CN" w:bidi="ar"/>
        </w:rPr>
        <w:t>核心数</w:t>
      </w: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不低于</w:t>
      </w:r>
      <w:r>
        <w:rPr>
          <w:rStyle w:val="20"/>
          <w:b w:val="0"/>
          <w:bCs w:val="0"/>
          <w:sz w:val="28"/>
          <w:szCs w:val="28"/>
          <w:highlight w:val="none"/>
          <w:lang w:val="en-US" w:eastAsia="zh-CN" w:bidi="ar"/>
        </w:rPr>
        <w:t>双核</w:t>
      </w:r>
      <w:r>
        <w:rPr>
          <w:rStyle w:val="20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；</w:t>
      </w: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支持</w:t>
      </w:r>
      <w:r>
        <w:rPr>
          <w:rStyle w:val="19"/>
          <w:b w:val="0"/>
          <w:bCs w:val="0"/>
          <w:sz w:val="28"/>
          <w:szCs w:val="28"/>
          <w:highlight w:val="none"/>
          <w:lang w:val="en-US" w:eastAsia="zh-CN" w:bidi="ar"/>
        </w:rPr>
        <w:t>HDR</w:t>
      </w: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10；</w:t>
      </w:r>
      <w:r>
        <w:rPr>
          <w:rStyle w:val="21"/>
          <w:b w:val="0"/>
          <w:bCs w:val="0"/>
          <w:sz w:val="28"/>
          <w:szCs w:val="28"/>
          <w:highlight w:val="none"/>
          <w:lang w:val="en-US" w:eastAsia="zh-CN" w:bidi="ar"/>
        </w:rPr>
        <w:t>DDR</w:t>
      </w:r>
      <w:r>
        <w:rPr>
          <w:rStyle w:val="21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不低于</w:t>
      </w:r>
      <w:r>
        <w:rPr>
          <w:rStyle w:val="22"/>
          <w:b w:val="0"/>
          <w:bCs w:val="0"/>
          <w:sz w:val="28"/>
          <w:szCs w:val="28"/>
          <w:highlight w:val="none"/>
          <w:lang w:val="en-US" w:eastAsia="zh-CN" w:bidi="ar"/>
        </w:rPr>
        <w:t>2GB</w:t>
      </w:r>
      <w:r>
        <w:rPr>
          <w:rStyle w:val="22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Style w:val="22"/>
          <w:b w:val="0"/>
          <w:bCs w:val="0"/>
          <w:sz w:val="28"/>
          <w:szCs w:val="28"/>
          <w:highlight w:val="none"/>
          <w:lang w:val="en-US" w:eastAsia="zh-CN" w:bidi="ar"/>
        </w:rPr>
        <w:t>DDR4</w:t>
      </w:r>
      <w:r>
        <w:rPr>
          <w:rStyle w:val="22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；</w:t>
      </w:r>
      <w:r>
        <w:rPr>
          <w:rStyle w:val="21"/>
          <w:b w:val="0"/>
          <w:bCs w:val="0"/>
          <w:sz w:val="28"/>
          <w:szCs w:val="28"/>
          <w:highlight w:val="none"/>
          <w:lang w:val="en-US" w:eastAsia="zh-CN" w:bidi="ar"/>
        </w:rPr>
        <w:t>EMMC</w:t>
      </w:r>
      <w:r>
        <w:rPr>
          <w:rStyle w:val="21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不低于</w:t>
      </w:r>
      <w:r>
        <w:rPr>
          <w:rStyle w:val="22"/>
          <w:b w:val="0"/>
          <w:bCs w:val="0"/>
          <w:sz w:val="28"/>
          <w:szCs w:val="28"/>
          <w:highlight w:val="none"/>
          <w:lang w:val="en-US" w:eastAsia="zh-CN" w:bidi="ar"/>
        </w:rPr>
        <w:t>32GB</w:t>
      </w:r>
      <w:r>
        <w:rPr>
          <w:rStyle w:val="22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；</w:t>
      </w:r>
      <w:r>
        <w:rPr>
          <w:rStyle w:val="23"/>
          <w:b w:val="0"/>
          <w:bCs w:val="0"/>
          <w:sz w:val="28"/>
          <w:szCs w:val="28"/>
          <w:lang w:val="en-US" w:eastAsia="zh-CN" w:bidi="ar"/>
        </w:rPr>
        <w:t>Android</w:t>
      </w:r>
      <w:r>
        <w:rPr>
          <w:rStyle w:val="23"/>
          <w:rFonts w:hint="eastAsia"/>
          <w:b w:val="0"/>
          <w:bCs w:val="0"/>
          <w:sz w:val="28"/>
          <w:szCs w:val="28"/>
          <w:lang w:val="en-US" w:eastAsia="zh-CN" w:bidi="ar"/>
        </w:rPr>
        <w:t>版本不低于</w:t>
      </w:r>
      <w:r>
        <w:rPr>
          <w:rStyle w:val="23"/>
          <w:b w:val="0"/>
          <w:bCs w:val="0"/>
          <w:sz w:val="28"/>
          <w:szCs w:val="28"/>
          <w:lang w:val="en-US" w:eastAsia="zh-CN" w:bidi="ar"/>
        </w:rPr>
        <w:t>9</w:t>
      </w:r>
      <w:r>
        <w:rPr>
          <w:rStyle w:val="23"/>
          <w:rFonts w:hint="eastAsia"/>
          <w:b w:val="0"/>
          <w:bCs w:val="0"/>
          <w:sz w:val="28"/>
          <w:szCs w:val="28"/>
          <w:lang w:val="en-US" w:eastAsia="zh-CN" w:bidi="ar"/>
        </w:rPr>
        <w:t>.0。</w:t>
      </w:r>
    </w:p>
    <w:p w14:paraId="0C3FC29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60" w:firstLineChars="200"/>
        <w:jc w:val="left"/>
        <w:textAlignment w:val="center"/>
        <w:rPr>
          <w:rStyle w:val="20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</w:pP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2、</w:t>
      </w:r>
      <w:r>
        <w:rPr>
          <w:rStyle w:val="19"/>
          <w:rFonts w:hint="eastAsia" w:eastAsia="宋体"/>
          <w:b w:val="0"/>
          <w:bCs w:val="0"/>
          <w:sz w:val="28"/>
          <w:szCs w:val="28"/>
          <w:highlight w:val="none"/>
          <w:lang w:val="en-US" w:eastAsia="zh-CN" w:bidi="ar"/>
        </w:rPr>
        <w:t>屏幕尺寸不小于85英寸，</w:t>
      </w:r>
      <w:r>
        <w:rPr>
          <w:rStyle w:val="19"/>
          <w:b w:val="0"/>
          <w:bCs w:val="0"/>
          <w:sz w:val="28"/>
          <w:szCs w:val="28"/>
          <w:highlight w:val="none"/>
          <w:lang w:val="en-US" w:eastAsia="zh-CN" w:bidi="ar"/>
        </w:rPr>
        <w:t>分辨率</w:t>
      </w: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不低于</w:t>
      </w:r>
      <w:r>
        <w:rPr>
          <w:rStyle w:val="20"/>
          <w:b w:val="0"/>
          <w:bCs w:val="0"/>
          <w:sz w:val="28"/>
          <w:szCs w:val="28"/>
          <w:highlight w:val="none"/>
          <w:lang w:val="en-US" w:eastAsia="zh-CN" w:bidi="ar"/>
        </w:rPr>
        <w:t>3840*2160</w:t>
      </w:r>
      <w:r>
        <w:rPr>
          <w:rStyle w:val="20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，</w:t>
      </w:r>
      <w:r>
        <w:rPr>
          <w:rStyle w:val="19"/>
          <w:b w:val="0"/>
          <w:bCs w:val="0"/>
          <w:sz w:val="28"/>
          <w:szCs w:val="28"/>
          <w:highlight w:val="none"/>
          <w:lang w:val="en-US" w:eastAsia="zh-CN" w:bidi="ar"/>
        </w:rPr>
        <w:t>整机亮度(典型值)</w:t>
      </w: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不低于</w:t>
      </w:r>
      <w:r>
        <w:rPr>
          <w:rStyle w:val="20"/>
          <w:b w:val="0"/>
          <w:bCs w:val="0"/>
          <w:sz w:val="28"/>
          <w:szCs w:val="28"/>
          <w:highlight w:val="none"/>
          <w:lang w:val="en-US" w:eastAsia="zh-CN" w:bidi="ar"/>
        </w:rPr>
        <w:t>300nits</w:t>
      </w:r>
      <w:r>
        <w:rPr>
          <w:rStyle w:val="20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，</w:t>
      </w:r>
      <w:r>
        <w:rPr>
          <w:rStyle w:val="19"/>
          <w:b w:val="0"/>
          <w:bCs w:val="0"/>
          <w:sz w:val="28"/>
          <w:szCs w:val="28"/>
          <w:highlight w:val="none"/>
          <w:lang w:val="en-US" w:eastAsia="zh-CN" w:bidi="ar"/>
        </w:rPr>
        <w:t>对比度</w:t>
      </w: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不低于</w:t>
      </w:r>
      <w:r>
        <w:rPr>
          <w:rStyle w:val="20"/>
          <w:b w:val="0"/>
          <w:bCs w:val="0"/>
          <w:sz w:val="28"/>
          <w:szCs w:val="28"/>
          <w:highlight w:val="none"/>
          <w:lang w:val="en-US" w:eastAsia="zh-CN" w:bidi="ar"/>
        </w:rPr>
        <w:t>5000:1</w:t>
      </w:r>
      <w:r>
        <w:rPr>
          <w:rStyle w:val="20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，</w:t>
      </w:r>
      <w:r>
        <w:rPr>
          <w:rStyle w:val="19"/>
          <w:b w:val="0"/>
          <w:bCs w:val="0"/>
          <w:sz w:val="28"/>
          <w:szCs w:val="28"/>
          <w:highlight w:val="none"/>
          <w:lang w:val="en-US" w:eastAsia="zh-CN" w:bidi="ar"/>
        </w:rPr>
        <w:t>动态响应</w:t>
      </w:r>
      <w:r>
        <w:rPr>
          <w:rStyle w:val="19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不高于</w:t>
      </w:r>
      <w:r>
        <w:rPr>
          <w:rStyle w:val="20"/>
          <w:b w:val="0"/>
          <w:bCs w:val="0"/>
          <w:sz w:val="28"/>
          <w:szCs w:val="28"/>
          <w:highlight w:val="none"/>
          <w:lang w:val="en-US" w:eastAsia="zh-CN" w:bidi="ar"/>
        </w:rPr>
        <w:t>8</w:t>
      </w:r>
      <w:r>
        <w:rPr>
          <w:rStyle w:val="20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.5</w:t>
      </w:r>
      <w:r>
        <w:rPr>
          <w:rStyle w:val="20"/>
          <w:b w:val="0"/>
          <w:bCs w:val="0"/>
          <w:sz w:val="28"/>
          <w:szCs w:val="28"/>
          <w:highlight w:val="none"/>
          <w:lang w:val="en-US" w:eastAsia="zh-CN" w:bidi="ar"/>
        </w:rPr>
        <w:t>ms</w:t>
      </w:r>
      <w:r>
        <w:rPr>
          <w:rStyle w:val="20"/>
          <w:rFonts w:hint="eastAsia"/>
          <w:b w:val="0"/>
          <w:bCs w:val="0"/>
          <w:sz w:val="28"/>
          <w:szCs w:val="28"/>
          <w:highlight w:val="none"/>
          <w:lang w:val="en-US" w:eastAsia="zh-CN" w:bidi="ar"/>
        </w:rPr>
        <w:t>。</w:t>
      </w:r>
    </w:p>
    <w:p w14:paraId="5D065D2E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6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u w:val="none"/>
          <w:lang w:val="en-US" w:eastAsia="zh-CN" w:bidi="ar"/>
        </w:rPr>
      </w:pPr>
      <w:r>
        <w:rPr>
          <w:rStyle w:val="19"/>
          <w:rFonts w:hint="eastAsia"/>
          <w:b w:val="0"/>
          <w:bCs w:val="0"/>
          <w:sz w:val="28"/>
          <w:szCs w:val="28"/>
          <w:lang w:val="en-US" w:eastAsia="zh-CN" w:bidi="ar"/>
        </w:rPr>
        <w:t>3、接口配置不低</w:t>
      </w:r>
      <w:r>
        <w:rPr>
          <w:rStyle w:val="19"/>
          <w:b w:val="0"/>
          <w:bCs w:val="0"/>
          <w:sz w:val="28"/>
          <w:szCs w:val="28"/>
          <w:lang w:val="en-US" w:eastAsia="zh-CN" w:bidi="ar"/>
        </w:rPr>
        <w:t>HDMI2.0</w:t>
      </w:r>
      <w:r>
        <w:rPr>
          <w:rStyle w:val="20"/>
          <w:b w:val="0"/>
          <w:bCs w:val="0"/>
          <w:sz w:val="28"/>
          <w:szCs w:val="28"/>
          <w:lang w:val="en-US" w:eastAsia="zh-CN" w:bidi="ar"/>
        </w:rPr>
        <w:t>*2</w:t>
      </w:r>
      <w:r>
        <w:rPr>
          <w:rStyle w:val="20"/>
          <w:rFonts w:hint="eastAsia"/>
          <w:b w:val="0"/>
          <w:bCs w:val="0"/>
          <w:sz w:val="28"/>
          <w:szCs w:val="28"/>
          <w:lang w:val="en-US" w:eastAsia="zh-CN" w:bidi="ar"/>
        </w:rPr>
        <w:t>，</w:t>
      </w:r>
      <w:r>
        <w:rPr>
          <w:rStyle w:val="19"/>
          <w:b w:val="0"/>
          <w:bCs w:val="0"/>
          <w:sz w:val="28"/>
          <w:szCs w:val="28"/>
          <w:lang w:val="en-US" w:eastAsia="zh-CN" w:bidi="ar"/>
        </w:rPr>
        <w:t>AV</w:t>
      </w:r>
      <w:r>
        <w:rPr>
          <w:rStyle w:val="20"/>
          <w:b w:val="0"/>
          <w:bCs w:val="0"/>
          <w:sz w:val="28"/>
          <w:szCs w:val="28"/>
          <w:lang w:val="en-US" w:eastAsia="zh-CN" w:bidi="ar"/>
        </w:rPr>
        <w:t xml:space="preserve"> </w:t>
      </w:r>
      <w:r>
        <w:rPr>
          <w:rStyle w:val="19"/>
          <w:b w:val="0"/>
          <w:bCs w:val="0"/>
          <w:sz w:val="28"/>
          <w:szCs w:val="28"/>
          <w:lang w:val="en-US" w:eastAsia="zh-CN" w:bidi="ar"/>
        </w:rPr>
        <w:t>in</w:t>
      </w:r>
      <w:r>
        <w:rPr>
          <w:rStyle w:val="20"/>
          <w:b w:val="0"/>
          <w:bCs w:val="0"/>
          <w:sz w:val="28"/>
          <w:szCs w:val="28"/>
          <w:lang w:val="en-US" w:eastAsia="zh-CN" w:bidi="ar"/>
        </w:rPr>
        <w:t>*1(三合一)</w:t>
      </w:r>
      <w:r>
        <w:rPr>
          <w:rStyle w:val="20"/>
          <w:rFonts w:hint="eastAsia"/>
          <w:b w:val="0"/>
          <w:bCs w:val="0"/>
          <w:sz w:val="28"/>
          <w:szCs w:val="28"/>
          <w:lang w:val="en-US" w:eastAsia="zh-CN" w:bidi="ar"/>
        </w:rPr>
        <w:t>，</w:t>
      </w:r>
      <w:r>
        <w:rPr>
          <w:rStyle w:val="19"/>
          <w:b w:val="0"/>
          <w:bCs w:val="0"/>
          <w:sz w:val="28"/>
          <w:szCs w:val="28"/>
          <w:lang w:val="en-US" w:eastAsia="zh-CN" w:bidi="ar"/>
        </w:rPr>
        <w:t>USB</w:t>
      </w:r>
      <w:r>
        <w:rPr>
          <w:rFonts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2.0</w:t>
      </w:r>
      <w:r>
        <w:rPr>
          <w:rStyle w:val="20"/>
          <w:b w:val="0"/>
          <w:bCs w:val="0"/>
          <w:sz w:val="28"/>
          <w:szCs w:val="28"/>
          <w:lang w:val="en-US" w:eastAsia="zh-CN" w:bidi="ar"/>
        </w:rPr>
        <w:t>*2</w:t>
      </w:r>
      <w:r>
        <w:rPr>
          <w:rStyle w:val="20"/>
          <w:rFonts w:hint="eastAsia"/>
          <w:b w:val="0"/>
          <w:bCs w:val="0"/>
          <w:sz w:val="28"/>
          <w:szCs w:val="28"/>
          <w:lang w:val="en-US" w:eastAsia="zh-CN" w:bidi="ar"/>
        </w:rPr>
        <w:t>，</w:t>
      </w:r>
      <w:r>
        <w:rPr>
          <w:rStyle w:val="19"/>
          <w:b w:val="0"/>
          <w:bCs w:val="0"/>
          <w:sz w:val="28"/>
          <w:szCs w:val="28"/>
          <w:lang w:val="en-US" w:eastAsia="zh-CN" w:bidi="ar"/>
        </w:rPr>
        <w:t>RF数字</w:t>
      </w:r>
      <w:r>
        <w:rPr>
          <w:rStyle w:val="20"/>
          <w:b w:val="0"/>
          <w:bCs w:val="0"/>
          <w:sz w:val="28"/>
          <w:szCs w:val="28"/>
          <w:lang w:val="en-US" w:eastAsia="zh-CN" w:bidi="ar"/>
        </w:rPr>
        <w:t>*1(DTMB)</w:t>
      </w:r>
      <w:r>
        <w:rPr>
          <w:rStyle w:val="20"/>
          <w:rFonts w:hint="eastAsia"/>
          <w:b w:val="0"/>
          <w:bCs w:val="0"/>
          <w:sz w:val="28"/>
          <w:szCs w:val="28"/>
          <w:lang w:val="en-US" w:eastAsia="zh-CN" w:bidi="ar"/>
        </w:rPr>
        <w:t>，</w:t>
      </w:r>
      <w:r>
        <w:rPr>
          <w:rStyle w:val="19"/>
          <w:b w:val="0"/>
          <w:bCs w:val="0"/>
          <w:sz w:val="28"/>
          <w:szCs w:val="28"/>
          <w:lang w:val="en-US" w:eastAsia="zh-CN" w:bidi="ar"/>
        </w:rPr>
        <w:t>以太网*1</w:t>
      </w:r>
      <w:r>
        <w:rPr>
          <w:rStyle w:val="19"/>
          <w:rFonts w:hint="eastAsia"/>
          <w:b w:val="0"/>
          <w:bCs w:val="0"/>
          <w:sz w:val="28"/>
          <w:szCs w:val="28"/>
          <w:lang w:val="en-US" w:eastAsia="zh-CN" w:bidi="ar"/>
        </w:rPr>
        <w:t>，</w:t>
      </w:r>
      <w:r>
        <w:rPr>
          <w:rFonts w:hint="eastAsia" w:ascii="宋体" w:hAnsi="宋体"/>
          <w:b w:val="0"/>
          <w:bCs w:val="0"/>
          <w:sz w:val="28"/>
          <w:szCs w:val="28"/>
        </w:rPr>
        <w:t>内置双频Wi</w:t>
      </w:r>
      <w:r>
        <w:rPr>
          <w:rFonts w:ascii="宋体" w:hAnsi="宋体"/>
          <w:b w:val="0"/>
          <w:bCs w:val="0"/>
          <w:sz w:val="28"/>
          <w:szCs w:val="28"/>
        </w:rPr>
        <w:t>F</w:t>
      </w:r>
      <w:r>
        <w:rPr>
          <w:rFonts w:hint="eastAsia" w:ascii="宋体" w:hAnsi="宋体"/>
          <w:b w:val="0"/>
          <w:bCs w:val="0"/>
          <w:sz w:val="28"/>
          <w:szCs w:val="28"/>
        </w:rPr>
        <w:t>i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，</w:t>
      </w:r>
      <w:r>
        <w:rPr>
          <w:rStyle w:val="19"/>
          <w:b w:val="0"/>
          <w:bCs w:val="0"/>
          <w:sz w:val="28"/>
          <w:szCs w:val="28"/>
          <w:lang w:val="en-US" w:eastAsia="zh-CN" w:bidi="ar"/>
        </w:rPr>
        <w:t>蓝牙</w:t>
      </w:r>
      <w:r>
        <w:rPr>
          <w:rStyle w:val="19"/>
          <w:rFonts w:hint="eastAsia"/>
          <w:b w:val="0"/>
          <w:bCs w:val="0"/>
          <w:sz w:val="28"/>
          <w:szCs w:val="28"/>
          <w:lang w:val="en-US" w:eastAsia="zh-CN" w:bidi="ar"/>
        </w:rPr>
        <w:t>版本不低于5.0</w:t>
      </w:r>
      <w:r>
        <w:rPr>
          <w:rStyle w:val="19"/>
          <w:rFonts w:hint="eastAsia" w:eastAsia="宋体"/>
          <w:b w:val="0"/>
          <w:bCs w:val="0"/>
          <w:sz w:val="28"/>
          <w:szCs w:val="28"/>
          <w:lang w:val="en-US" w:eastAsia="zh-CN" w:bidi="ar"/>
        </w:rPr>
        <w:t>。</w:t>
      </w:r>
    </w:p>
    <w:p w14:paraId="0D28A7A3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560" w:firstLineChars="20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2"/>
          <w:sz w:val="28"/>
          <w:szCs w:val="28"/>
          <w:highlight w:val="none"/>
          <w:u w:val="none"/>
          <w:lang w:val="en-US" w:eastAsia="zh-CN" w:bidi="ar"/>
        </w:rPr>
      </w:pPr>
      <w:r>
        <w:rPr>
          <w:rStyle w:val="24"/>
          <w:rFonts w:hint="eastAsia"/>
          <w:b w:val="0"/>
          <w:bCs w:val="0"/>
          <w:sz w:val="28"/>
          <w:szCs w:val="28"/>
          <w:lang w:val="en-US" w:eastAsia="zh-CN" w:bidi="ar"/>
        </w:rPr>
        <w:t>4、</w:t>
      </w:r>
      <w:r>
        <w:rPr>
          <w:rStyle w:val="24"/>
          <w:b w:val="0"/>
          <w:bCs w:val="0"/>
          <w:sz w:val="28"/>
          <w:szCs w:val="28"/>
          <w:lang w:val="en-US" w:eastAsia="zh-CN" w:bidi="ar"/>
        </w:rPr>
        <w:t>扬声器</w:t>
      </w:r>
      <w:r>
        <w:rPr>
          <w:rStyle w:val="23"/>
          <w:rFonts w:hint="eastAsia"/>
          <w:b w:val="0"/>
          <w:bCs w:val="0"/>
          <w:sz w:val="28"/>
          <w:szCs w:val="28"/>
          <w:lang w:val="en-US" w:eastAsia="zh-CN" w:bidi="ar"/>
        </w:rPr>
        <w:t>不低于</w:t>
      </w:r>
      <w:r>
        <w:rPr>
          <w:rStyle w:val="23"/>
          <w:b w:val="0"/>
          <w:bCs w:val="0"/>
          <w:sz w:val="28"/>
          <w:szCs w:val="28"/>
          <w:lang w:val="en-US" w:eastAsia="zh-CN" w:bidi="ar"/>
        </w:rPr>
        <w:t>10W*2</w:t>
      </w:r>
      <w:r>
        <w:rPr>
          <w:rStyle w:val="23"/>
          <w:rFonts w:hint="eastAsia"/>
          <w:b w:val="0"/>
          <w:bCs w:val="0"/>
          <w:sz w:val="28"/>
          <w:szCs w:val="28"/>
          <w:lang w:val="en-US" w:eastAsia="zh-CN" w:bidi="ar"/>
        </w:rPr>
        <w:t>，支持</w:t>
      </w:r>
      <w:r>
        <w:rPr>
          <w:rStyle w:val="24"/>
          <w:b w:val="0"/>
          <w:bCs w:val="0"/>
          <w:sz w:val="28"/>
          <w:szCs w:val="28"/>
          <w:lang w:val="en-US" w:eastAsia="zh-CN" w:bidi="ar"/>
        </w:rPr>
        <w:t>杜比解码、音效</w:t>
      </w:r>
      <w:r>
        <w:rPr>
          <w:rStyle w:val="24"/>
          <w:rFonts w:hint="eastAsia"/>
          <w:b w:val="0"/>
          <w:bCs w:val="0"/>
          <w:sz w:val="28"/>
          <w:szCs w:val="28"/>
          <w:lang w:val="en-US" w:eastAsia="zh-CN" w:bidi="ar"/>
        </w:rPr>
        <w:t>。</w:t>
      </w:r>
    </w:p>
    <w:p w14:paraId="180B0D09">
      <w:pPr>
        <w:ind w:firstLine="560" w:firstLineChars="200"/>
        <w:rPr>
          <w:rStyle w:val="24"/>
          <w:rFonts w:hint="eastAsia"/>
          <w:b w:val="0"/>
          <w:bCs w:val="0"/>
          <w:sz w:val="28"/>
          <w:szCs w:val="28"/>
          <w:lang w:val="en-US" w:eastAsia="zh-CN" w:bidi="ar"/>
        </w:rPr>
      </w:pPr>
      <w:r>
        <w:rPr>
          <w:rStyle w:val="24"/>
          <w:rFonts w:hint="eastAsia"/>
          <w:b w:val="0"/>
          <w:bCs w:val="0"/>
          <w:sz w:val="28"/>
          <w:szCs w:val="28"/>
          <w:lang w:val="en-US" w:eastAsia="zh-CN" w:bidi="ar"/>
        </w:rPr>
        <w:t>5、提供有效的3C认证证书复印件和</w:t>
      </w:r>
      <w:r>
        <w:rPr>
          <w:rStyle w:val="24"/>
          <w:rFonts w:hint="eastAsia" w:eastAsia="宋体"/>
          <w:b w:val="0"/>
          <w:bCs w:val="0"/>
          <w:sz w:val="28"/>
          <w:szCs w:val="28"/>
          <w:lang w:val="en-US" w:eastAsia="zh-CN" w:bidi="ar"/>
        </w:rPr>
        <w:t>二级及以上</w:t>
      </w:r>
      <w:r>
        <w:rPr>
          <w:rStyle w:val="24"/>
          <w:rFonts w:hint="eastAsia"/>
          <w:b w:val="0"/>
          <w:bCs w:val="0"/>
          <w:sz w:val="28"/>
          <w:szCs w:val="28"/>
          <w:lang w:val="en-US" w:eastAsia="zh-CN" w:bidi="ar"/>
        </w:rPr>
        <w:t>强制节能认证证书复印件。</w:t>
      </w:r>
    </w:p>
    <w:p w14:paraId="04D6E34D">
      <w:pPr>
        <w:ind w:firstLine="560" w:firstLineChars="200"/>
        <w:rPr>
          <w:rFonts w:hint="eastAsia" w:ascii="方正仿宋_GB2312" w:hAnsi="方正仿宋_GB2312" w:eastAsia="方正仿宋_GB2312" w:cs="方正仿宋_GB2312"/>
          <w:b/>
          <w:bCs/>
          <w:color w:val="FF0000"/>
          <w:sz w:val="32"/>
          <w:szCs w:val="32"/>
          <w:lang w:val="en-US" w:eastAsia="zh-CN"/>
        </w:rPr>
      </w:pPr>
      <w:r>
        <w:rPr>
          <w:rStyle w:val="24"/>
          <w:rFonts w:hint="eastAsia"/>
          <w:b w:val="0"/>
          <w:bCs w:val="0"/>
          <w:sz w:val="28"/>
          <w:szCs w:val="28"/>
          <w:lang w:val="en-US" w:eastAsia="zh-CN" w:bidi="ar"/>
        </w:rPr>
        <w:t>6、供应商必须承诺在成交后签订合同前提供电视机生产厂家IECQ有害物质过程管理认证复印件、能源管理体系证书复印件、五星级售后服务评价体系认证复印件、国家部级认定的“绿色供应链试点企业”证书</w:t>
      </w:r>
      <w:r>
        <w:rPr>
          <w:rStyle w:val="24"/>
          <w:rFonts w:hint="eastAsia" w:eastAsia="宋体"/>
          <w:b w:val="0"/>
          <w:bCs w:val="0"/>
          <w:sz w:val="28"/>
          <w:szCs w:val="28"/>
          <w:lang w:val="en-US" w:eastAsia="zh-CN" w:bidi="ar"/>
        </w:rPr>
        <w:t>复印件、</w:t>
      </w:r>
      <w:r>
        <w:rPr>
          <w:rStyle w:val="24"/>
          <w:rFonts w:hint="eastAsia"/>
          <w:b w:val="0"/>
          <w:bCs w:val="0"/>
          <w:sz w:val="28"/>
          <w:szCs w:val="28"/>
          <w:lang w:val="en-US" w:eastAsia="zh-CN" w:bidi="ar"/>
        </w:rPr>
        <w:t>国家级工程研究中心（工程实验室）复印件、“国家科学进步奖一等奖”证书复印件（原件备查）。（提供承诺函，格式自拟。对虚假承诺谋取成交的供应商，将取消成交资格，报市财政局按政府采购法律法规严肃查处。）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1D3DB63-B2E5-4D5A-9C5A-AB9EB648728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106E11-E7D8-44E2-89AB-D0EAD46CB0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BA6A96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651B5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0B3564"/>
    <w:rsid w:val="2E291E44"/>
    <w:rsid w:val="2E96610A"/>
    <w:rsid w:val="2EC31EC5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8E62C2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6C78B4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730ED4"/>
    <w:rsid w:val="62B5337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5409C4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9">
    <w:name w:val="font181"/>
    <w:basedOn w:val="10"/>
    <w:qFormat/>
    <w:uiPriority w:val="0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191"/>
    <w:basedOn w:val="10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2"/>
    <w:basedOn w:val="10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241"/>
    <w:basedOn w:val="1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24">
    <w:name w:val="font171"/>
    <w:basedOn w:val="10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1208</Words>
  <Characters>1351</Characters>
  <Lines>5</Lines>
  <Paragraphs>1</Paragraphs>
  <TotalTime>2</TotalTime>
  <ScaleCrop>false</ScaleCrop>
  <LinksUpToDate>false</LinksUpToDate>
  <CharactersWithSpaces>1518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2024-12-20T07:22:52Z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C97A576FD5CB46929553DAAD19CEDD02_13</vt:lpwstr>
  </property>
  <property fmtid="{D5CDD505-2E9C-101B-9397-08002B2CF9AE}" pid="4" name="KSOSaveFontToCloudKey">
    <vt:lpwstr>280241148_btnclosed</vt:lpwstr>
  </property>
</Properties>
</file>