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妇产科骨盆臀腹康养仪参数要求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★套筒类型：3D立体设计臀腹套筒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★套筒腔数：≥12腔；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作用部位：≥12部位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压力范围：30～180mmHg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工作时间：设置范围为1～99分钟/连续运行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保持时间：保持时间的默认值为8秒，调节范围为：0～12秒。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间歇时间：循环间隔的默认值为20秒，调节范围：0～90秒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运行状态噪音：工作时噪音不超过45dB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压力调节：同步调节/单腔调节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操作方法：触屏操作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★肢体套筒采用3D立体设计循环压力分别作用于大腿、盆底肌、臀、腹等部位，促进淋巴液和静脉血液回流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★压力范围可同步调节也可单腔调节，避免剖腹产刀口部位疼痛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作用部位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独立调节，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可进行骨盆相关肌肉放松，也可辅助进行骨盆矫正修复。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治疗方案自动保存，提高工作效率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★骶尾部充气，提升臀部，纠正臀下垂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配合手法纠正骨盆错位倾斜，起到骨盆固定作用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套筒可作用于腰腹部位，改善腹直肌分离状态</w:t>
      </w:r>
    </w:p>
    <w:p>
      <w:pPr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  <w:t>★套筒用于盆底部位，可帮助患者学习收缩盆底肌，提升盆底肌，改善阴道松弛，使其变得紧致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 w:bidi="ar"/>
        </w:rPr>
        <w:t>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bidi="ar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7B5A3E0-CACC-4415-8349-3863AB8CBA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EB5CF"/>
    <w:multiLevelType w:val="singleLevel"/>
    <w:tmpl w:val="59EEB5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EF877D5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4">
    <w:name w:val="_Style 0"/>
    <w:autoRedefine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11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