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会理市人民医院信息科等级保护项目（1年金山杀毒软件授权（420点），含病毒特征库免费升级服务）询价采购报价单一份。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9A9103C-BC5D-486C-8AB2-7C96A40CB0D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E81097-0A35-4B27-8F75-EDE220C840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8876CC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037394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2024-04-08T06:10:38Z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