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麻醉手术科充气式升温装置及配套体表升温毯参数要求</w:t>
      </w:r>
    </w:p>
    <w:tbl>
      <w:tblPr>
        <w:tblStyle w:val="9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72"/>
        <w:gridCol w:w="8523"/>
        <w:gridCol w:w="1839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562" w:type="pct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产品名称</w:t>
            </w:r>
          </w:p>
        </w:tc>
        <w:tc>
          <w:tcPr>
            <w:tcW w:w="2864" w:type="pct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参数要求</w:t>
            </w:r>
          </w:p>
        </w:tc>
        <w:tc>
          <w:tcPr>
            <w:tcW w:w="618" w:type="pct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654" w:type="pct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6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充气式升温装置</w:t>
            </w:r>
          </w:p>
        </w:tc>
        <w:tc>
          <w:tcPr>
            <w:tcW w:w="2864" w:type="pct"/>
          </w:tcPr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▲噪音水平：≤55dB（A）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▲采用双重过滤系统：初效过滤棉和0.2μm高效过滤器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过滤器更换周期：每使用12个月或500小时更换一次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▲采用不少于3个数字温度传感器。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四档调温：室温、低温档32℃、中温档38℃、高温档43℃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*PTC加热模块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▲通风软管需配有一体保护套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标配升温机手推车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超温/低温报警：当温度超出设定温度的±3℃时报警，升温机停止加热，同时发出报警声。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故障提示：液晶面板出现“系统错误”信息提示，并发出警报声。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升温机重量：≤5.4kg，电源线长度：≥5米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12.风机电机：运行速度≤2900转/分钟  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3台</w:t>
            </w:r>
          </w:p>
        </w:tc>
        <w:tc>
          <w:tcPr>
            <w:tcW w:w="654" w:type="pct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301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6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体表升温毯</w:t>
            </w:r>
          </w:p>
        </w:tc>
        <w:tc>
          <w:tcPr>
            <w:tcW w:w="2864" w:type="pct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1.▲体表加温毯材质：SMS材料，可与患者皮肤直接接触。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2.无菌：所有毯型均为辐照灭菌。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3.可选毯型≥17种。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4.垫毯类（包括身下毯、截石位毯、儿童毯）应具备两侧压虚线设计以及高密度小圆孔透气设计，确保达到对患者高效的对流式加温效果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5.▲小号儿童类垫毯应具备可包裹全身设计，可在术前术后包裹患儿，术中可打开便于手术。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6.具备全身盖毯、全身垫毯、成人U型毯、截石位毯以及儿童类毯型。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3个</w:t>
            </w:r>
          </w:p>
        </w:tc>
        <w:tc>
          <w:tcPr>
            <w:tcW w:w="654" w:type="pct"/>
            <w:vAlign w:val="center"/>
          </w:tcPr>
          <w:p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本次暂采购3个体表升温毯：成人全身毯1个、成人半身毯1个、儿童半身毯1个。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4B3289-03E7-4B57-90E4-E855A845B43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82D9595-3A96-493F-947F-9A34F9B004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XX98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z1df3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ZjMjkxZjAyNGJlMTlkOTYxMWJkYTFhNjNjZDA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3FA5547"/>
    <w:rsid w:val="04213126"/>
    <w:rsid w:val="047E0351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601134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5F12AE"/>
    <w:rsid w:val="0B646ACD"/>
    <w:rsid w:val="0BA620F2"/>
    <w:rsid w:val="0BEF7F0D"/>
    <w:rsid w:val="0C554597"/>
    <w:rsid w:val="0C643EA4"/>
    <w:rsid w:val="0C7E7DDA"/>
    <w:rsid w:val="0CA51DDE"/>
    <w:rsid w:val="0CE6068C"/>
    <w:rsid w:val="0D725FDD"/>
    <w:rsid w:val="0EC15571"/>
    <w:rsid w:val="0EFE7C18"/>
    <w:rsid w:val="103650C5"/>
    <w:rsid w:val="103A229D"/>
    <w:rsid w:val="106B7E88"/>
    <w:rsid w:val="10725C9C"/>
    <w:rsid w:val="10794F9E"/>
    <w:rsid w:val="10A548EC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E2C473D"/>
    <w:rsid w:val="1E6B75DA"/>
    <w:rsid w:val="1E9D5753"/>
    <w:rsid w:val="1EBE4F53"/>
    <w:rsid w:val="1F172AF1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1BC78A2"/>
    <w:rsid w:val="21E866AA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825210"/>
    <w:rsid w:val="2B8A7137"/>
    <w:rsid w:val="2B92757C"/>
    <w:rsid w:val="2BAC4C9C"/>
    <w:rsid w:val="2BE46460"/>
    <w:rsid w:val="2BFA7834"/>
    <w:rsid w:val="2D196570"/>
    <w:rsid w:val="2DBA7937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E057DF"/>
    <w:rsid w:val="3E0F140F"/>
    <w:rsid w:val="3E145A1B"/>
    <w:rsid w:val="3E816055"/>
    <w:rsid w:val="3ECD3D50"/>
    <w:rsid w:val="3F4C000D"/>
    <w:rsid w:val="3F5103F4"/>
    <w:rsid w:val="3F67509C"/>
    <w:rsid w:val="3F6C5E51"/>
    <w:rsid w:val="3F961152"/>
    <w:rsid w:val="3FF770CE"/>
    <w:rsid w:val="3FFB48EB"/>
    <w:rsid w:val="40342DF6"/>
    <w:rsid w:val="40761013"/>
    <w:rsid w:val="40783071"/>
    <w:rsid w:val="408B4CC9"/>
    <w:rsid w:val="40F70130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3A49E0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50BD8"/>
    <w:rsid w:val="500951DA"/>
    <w:rsid w:val="50247D64"/>
    <w:rsid w:val="503533B9"/>
    <w:rsid w:val="5094216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414FA5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577204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4C63C8"/>
    <w:rsid w:val="669C71AF"/>
    <w:rsid w:val="66C12CFA"/>
    <w:rsid w:val="67046EBC"/>
    <w:rsid w:val="67457710"/>
    <w:rsid w:val="67AC2A41"/>
    <w:rsid w:val="68973CD1"/>
    <w:rsid w:val="69075879"/>
    <w:rsid w:val="698250D1"/>
    <w:rsid w:val="69D44B7F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6B2AE8"/>
    <w:rsid w:val="6E8F6DDF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鑫</cp:lastModifiedBy>
  <cp:lastPrinted>2023-11-07T01:57:00Z</cp:lastPrinted>
  <dcterms:modified xsi:type="dcterms:W3CDTF">2024-03-28T06:13:14Z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1427425FD31F4A38B27AF2EDB44975FD_13</vt:lpwstr>
  </property>
  <property fmtid="{D5CDD505-2E9C-101B-9397-08002B2CF9AE}" pid="4" name="KSOSaveFontToCloudKey">
    <vt:lpwstr>280241148_btnclosed</vt:lpwstr>
  </property>
</Properties>
</file>