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MR高压注射器、无磁转运床技术参数要求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1、MR高压注射器技术参数：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eastAsia="宋体" w:cs="宋体"/>
          <w:lang w:val="en-US" w:eastAsia="zh-CN"/>
        </w:rPr>
        <w:t>产品名称：</w:t>
      </w:r>
      <w:r>
        <w:rPr>
          <w:rFonts w:hint="eastAsia" w:ascii="宋体" w:hAnsi="宋体" w:cs="宋体"/>
          <w:lang w:val="en-US" w:eastAsia="zh-CN"/>
        </w:rPr>
        <w:t>高压注射器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val="en-US" w:eastAsia="zh-CN"/>
        </w:rPr>
        <w:t>电源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val="en-US" w:eastAsia="zh-CN"/>
        </w:rPr>
        <w:t>.1可持续交流供电方式：无需充电和电池维护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val="en-US" w:eastAsia="zh-CN"/>
        </w:rPr>
        <w:t>.2开机自检：开机系统加电检测，错误状态系统关闭和错误代码显示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1.3动力头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1.3.1双头注射功能：A侧针筒+B侧针筒,可任意编程注射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1.3.2空气检测提示键：按下空气检测键前，不能开始注射,确保安全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1.3.3动力头外针筒充注造影剂：可在控制室外针筒充注造影剂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1.3</w:t>
      </w:r>
      <w:r>
        <w:rPr>
          <w:rFonts w:hint="eastAsia" w:ascii="宋体" w:hAnsi="宋体" w:cs="宋体"/>
          <w:lang w:val="en-US" w:eastAsia="zh-CN"/>
        </w:rPr>
        <w:t>.</w:t>
      </w:r>
      <w:r>
        <w:rPr>
          <w:rFonts w:hint="eastAsia" w:ascii="宋体" w:hAnsi="宋体" w:eastAsia="宋体" w:cs="宋体"/>
          <w:lang w:val="en-US" w:eastAsia="zh-CN"/>
        </w:rPr>
        <w:t>4针筒型号显示：LED显示安装的针筒型号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1.3.</w:t>
      </w: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eastAsia="宋体" w:cs="宋体"/>
          <w:lang w:val="en-US" w:eastAsia="zh-CN"/>
        </w:rPr>
        <w:t>分别显示的注射显示灯：双侧显示灯在空气检测键按下时点亮，在注射时闪烁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1.3.</w:t>
      </w: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en-US" w:eastAsia="zh-CN"/>
        </w:rPr>
        <w:t>动力头按钮：完成空气检测按键，注射开始及中止，活塞前进后退的控制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*1.3.</w:t>
      </w: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eastAsia="宋体" w:cs="宋体"/>
          <w:lang w:val="en-US" w:eastAsia="zh-CN"/>
        </w:rPr>
        <w:t>动力头磁场内任意位置摆放：可在1米之内近距离接近,无磁场方向要求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val="en-US" w:eastAsia="zh-CN"/>
        </w:rPr>
        <w:t xml:space="preserve"> 控制台</w:t>
      </w:r>
      <w:r>
        <w:rPr>
          <w:rFonts w:hint="eastAsia" w:ascii="宋体" w:hAnsi="宋体" w:cs="宋体"/>
          <w:lang w:val="en-US" w:eastAsia="zh-CN"/>
        </w:rPr>
        <w:t>及功能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val="en-US" w:eastAsia="zh-CN"/>
        </w:rPr>
        <w:t>.1真彩色触摸屏：触摸式控制，真彩色显示屏,使用滑动设置参数数值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val="en-US" w:eastAsia="zh-CN"/>
        </w:rPr>
        <w:t>.2显示界面：简便的人性化设置，方便操作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100" w:hanging="1050" w:hangingChars="5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cs="宋体"/>
          <w:lang w:val="en-US" w:eastAsia="zh-CN"/>
        </w:rPr>
        <w:t>4.3</w:t>
      </w:r>
      <w:r>
        <w:rPr>
          <w:rFonts w:hint="eastAsia" w:ascii="宋体" w:hAnsi="宋体" w:eastAsia="宋体" w:cs="宋体"/>
          <w:lang w:val="en-US" w:eastAsia="zh-CN"/>
        </w:rPr>
        <w:t>注射模式选择界面：可任意组合注射模式：单</w:t>
      </w:r>
      <w:r>
        <w:rPr>
          <w:rFonts w:hint="eastAsia" w:ascii="宋体" w:hAnsi="宋体" w:cs="宋体"/>
          <w:lang w:val="en-US" w:eastAsia="zh-CN"/>
        </w:rPr>
        <w:t>相</w:t>
      </w:r>
      <w:r>
        <w:rPr>
          <w:rFonts w:hint="eastAsia" w:ascii="宋体" w:hAnsi="宋体" w:eastAsia="宋体" w:cs="宋体"/>
          <w:lang w:val="en-US" w:eastAsia="zh-CN"/>
        </w:rPr>
        <w:t>造影剂注射+生理盐水冲洗，双相造影剂注射+生理盐水冲洗，单</w:t>
      </w:r>
      <w:r>
        <w:rPr>
          <w:rFonts w:hint="eastAsia" w:ascii="宋体" w:hAnsi="宋体" w:cs="宋体"/>
          <w:lang w:val="en-US" w:eastAsia="zh-CN"/>
        </w:rPr>
        <w:t>相</w:t>
      </w:r>
      <w:r>
        <w:rPr>
          <w:rFonts w:hint="eastAsia" w:ascii="宋体" w:hAnsi="宋体" w:eastAsia="宋体" w:cs="宋体"/>
          <w:lang w:val="en-US" w:eastAsia="zh-CN"/>
        </w:rPr>
        <w:t>造影剂注射无冲洗等自动计算及推注最大剩余计量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100" w:hanging="1050" w:hangingChars="5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cs="宋体"/>
          <w:lang w:val="en-US" w:eastAsia="zh-CN"/>
        </w:rPr>
        <w:t>4.4</w:t>
      </w:r>
      <w:r>
        <w:rPr>
          <w:rFonts w:hint="eastAsia" w:ascii="宋体" w:hAnsi="宋体" w:eastAsia="宋体" w:cs="宋体"/>
          <w:lang w:val="en-US" w:eastAsia="zh-CN"/>
        </w:rPr>
        <w:t>注射进程界面：可停止注射，显示预设和当前的压力值，当前注射剂量和剩余注射剂量和扫描延时时间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100" w:hanging="1050" w:hangingChars="5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cs="宋体"/>
          <w:lang w:val="en-US" w:eastAsia="zh-CN"/>
        </w:rPr>
        <w:t>4.5</w:t>
      </w:r>
      <w:r>
        <w:rPr>
          <w:rFonts w:hint="eastAsia" w:ascii="宋体" w:hAnsi="宋体" w:eastAsia="宋体" w:cs="宋体"/>
          <w:lang w:val="en-US" w:eastAsia="zh-CN"/>
        </w:rPr>
        <w:t>滴注模式界面：注射模式进入滴注模式和滴注模式进入注射模式均一键转换，可自定义设置滴注模式参数，根据注射设置自动，计算注射剩余量和滴注剂量和滴注时间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100" w:hanging="1050" w:hangingChars="5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cs="宋体"/>
          <w:lang w:val="en-US" w:eastAsia="zh-CN"/>
        </w:rPr>
        <w:t>4.6</w:t>
      </w:r>
      <w:r>
        <w:rPr>
          <w:rFonts w:hint="eastAsia" w:ascii="宋体" w:hAnsi="宋体" w:eastAsia="宋体" w:cs="宋体"/>
          <w:lang w:val="en-US" w:eastAsia="zh-CN"/>
        </w:rPr>
        <w:t>滴注模式（KVO）：自定义滴注流速、剂量、时间间隔，根据注射模式参数设置自动计算最大滴注剂量和滴注时间，造影剂注射前或者造影剂注射后进行滴注模式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cs="宋体"/>
          <w:lang w:val="en-US" w:eastAsia="zh-CN"/>
        </w:rPr>
        <w:t>4.7</w:t>
      </w:r>
      <w:r>
        <w:rPr>
          <w:rFonts w:hint="eastAsia" w:ascii="宋体" w:hAnsi="宋体" w:eastAsia="宋体" w:cs="宋体"/>
          <w:lang w:val="en-US" w:eastAsia="zh-CN"/>
        </w:rPr>
        <w:t>注射方案储存：一键调用储存方案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cs="宋体"/>
          <w:lang w:val="en-US" w:eastAsia="zh-CN"/>
        </w:rPr>
        <w:t>4.8</w:t>
      </w:r>
      <w:r>
        <w:rPr>
          <w:rFonts w:hint="eastAsia" w:ascii="宋体" w:hAnsi="宋体" w:eastAsia="宋体" w:cs="宋体"/>
          <w:lang w:val="en-US" w:eastAsia="zh-CN"/>
        </w:rPr>
        <w:t>空气检测键:提示注射前检查针筒空气，按下前不能激活注射开始键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cs="宋体"/>
          <w:lang w:val="en-US" w:eastAsia="zh-CN"/>
        </w:rPr>
        <w:t>4.9</w:t>
      </w:r>
      <w:r>
        <w:rPr>
          <w:rFonts w:hint="eastAsia" w:ascii="宋体" w:hAnsi="宋体" w:eastAsia="宋体" w:cs="宋体"/>
          <w:lang w:val="en-US" w:eastAsia="zh-CN"/>
        </w:rPr>
        <w:t>注射开始方式:3种：动力头、控制台、手控按钮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cs="宋体"/>
          <w:lang w:val="en-US" w:eastAsia="zh-CN"/>
        </w:rPr>
        <w:t>4.10</w:t>
      </w:r>
      <w:r>
        <w:rPr>
          <w:rFonts w:hint="eastAsia" w:ascii="宋体" w:hAnsi="宋体" w:eastAsia="宋体" w:cs="宋体"/>
          <w:lang w:val="en-US" w:eastAsia="zh-CN"/>
        </w:rPr>
        <w:t>系统信息显示调节:自定义系统参数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cs="宋体"/>
          <w:lang w:val="en-US" w:eastAsia="zh-CN"/>
        </w:rPr>
        <w:t>4.11</w:t>
      </w:r>
      <w:r>
        <w:rPr>
          <w:rFonts w:hint="eastAsia" w:ascii="宋体" w:hAnsi="宋体" w:eastAsia="宋体" w:cs="宋体"/>
          <w:lang w:val="en-US" w:eastAsia="zh-CN"/>
        </w:rPr>
        <w:t>误操作预案:操作失误，无需整机重新启动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1.5主要技术参数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1.5.1程控流速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1.5.1.1  A侧60mL针筒:0.1-10mL/s,增量0.1mL/s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1.5.1.2  B侧60mL针筒:0.1-8.0mL/s,增量0.1mL/s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1.5.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val="en-US" w:eastAsia="zh-CN"/>
        </w:rPr>
        <w:t xml:space="preserve"> 扫描延时:0-60s,增量1s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1.5.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val="en-US" w:eastAsia="zh-CN"/>
        </w:rPr>
        <w:t xml:space="preserve"> 注射延时:300s，增量为1s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1.5.</w:t>
      </w: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eastAsia="宋体" w:cs="宋体"/>
          <w:lang w:val="en-US" w:eastAsia="zh-CN"/>
        </w:rPr>
        <w:t xml:space="preserve"> 阶段延时:0-600s，增量为1s。暂停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0" w:leftChars="100" w:hanging="840" w:hangingChars="4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1.5.</w:t>
      </w: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en-US" w:eastAsia="zh-CN"/>
        </w:rPr>
        <w:t xml:space="preserve"> 滴注参数（B侧）:流速：0.5-1.0ml/s 增量为0.1ml/s;流速：0.1-3.0ml 增量为0.1ml；间隔:1-60s,增量为1s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1.5.7</w:t>
      </w:r>
      <w:r>
        <w:rPr>
          <w:rFonts w:hint="eastAsia" w:ascii="宋体" w:hAnsi="宋体" w:eastAsia="宋体" w:cs="宋体"/>
          <w:lang w:val="en-US" w:eastAsia="zh-CN"/>
        </w:rPr>
        <w:t>注射针筒</w:t>
      </w:r>
      <w:r>
        <w:rPr>
          <w:rFonts w:hint="eastAsia" w:ascii="宋体" w:hAnsi="宋体" w:cs="宋体"/>
          <w:lang w:val="en-US" w:eastAsia="zh-CN"/>
        </w:rPr>
        <w:t>:</w:t>
      </w:r>
      <w:r>
        <w:rPr>
          <w:rFonts w:hint="eastAsia" w:ascii="宋体" w:hAnsi="宋体" w:eastAsia="宋体" w:cs="宋体"/>
          <w:lang w:val="en-US" w:eastAsia="zh-CN"/>
        </w:rPr>
        <w:t xml:space="preserve"> A侧</w:t>
      </w:r>
      <w:r>
        <w:rPr>
          <w:rFonts w:hint="eastAsia" w:ascii="宋体" w:hAnsi="宋体" w:cs="宋体"/>
          <w:lang w:val="en-US" w:eastAsia="zh-CN"/>
        </w:rPr>
        <w:t>为</w:t>
      </w:r>
      <w:r>
        <w:rPr>
          <w:rFonts w:hint="eastAsia" w:ascii="宋体" w:hAnsi="宋体" w:eastAsia="宋体" w:cs="宋体"/>
          <w:lang w:val="en-US" w:eastAsia="zh-CN"/>
        </w:rPr>
        <w:t>一次性空针筒:60mL</w:t>
      </w:r>
      <w:r>
        <w:rPr>
          <w:rFonts w:hint="eastAsia" w:ascii="宋体" w:hAnsi="宋体" w:cs="宋体"/>
          <w:lang w:val="en-US" w:eastAsia="zh-CN"/>
        </w:rPr>
        <w:t>；B侧为</w:t>
      </w:r>
      <w:r>
        <w:rPr>
          <w:rFonts w:hint="eastAsia" w:ascii="宋体" w:hAnsi="宋体" w:eastAsia="宋体" w:cs="宋体"/>
          <w:lang w:val="en-US" w:eastAsia="zh-CN"/>
        </w:rPr>
        <w:t>一次性空针筒</w:t>
      </w:r>
      <w:r>
        <w:rPr>
          <w:rFonts w:hint="eastAsia" w:ascii="宋体" w:hAnsi="宋体" w:cs="宋体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60mL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eastAsia="宋体" w:cs="宋体"/>
          <w:lang w:val="en-US" w:eastAsia="zh-CN"/>
        </w:rPr>
        <w:t>.8安装方式</w:t>
      </w:r>
      <w:r>
        <w:rPr>
          <w:rFonts w:hint="eastAsia" w:ascii="宋体" w:hAnsi="宋体" w:cs="宋体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底座式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无磁转运床技术参数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无磁航空铝材质，配有软担架、塑料硬担架，硬担架可放置床底不占空间；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产品具有CE认证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轮子尺寸127MM（±10MM）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承重：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≥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180KG 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净尺寸：（长×宽×高）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≥</w:t>
      </w:r>
      <w:r>
        <w:rPr>
          <w:rFonts w:hint="eastAsia" w:ascii="宋体" w:hAnsi="宋体" w:cs="宋体"/>
          <w:color w:val="000000"/>
          <w:kern w:val="0"/>
          <w:sz w:val="24"/>
        </w:rPr>
        <w:t>1949mm*556mm*823mm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台面尺寸：（长×宽）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≥</w:t>
      </w:r>
      <w:r>
        <w:rPr>
          <w:rFonts w:hint="eastAsia"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885</w:t>
      </w:r>
      <w:r>
        <w:rPr>
          <w:rFonts w:hint="eastAsia" w:ascii="宋体" w:hAnsi="宋体" w:cs="宋体"/>
          <w:color w:val="000000"/>
          <w:kern w:val="0"/>
          <w:sz w:val="24"/>
        </w:rPr>
        <w:t>mm×55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mm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配有床垫枕头：外形尺寸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≥</w:t>
      </w:r>
      <w:r>
        <w:rPr>
          <w:rFonts w:hint="eastAsia" w:ascii="宋体" w:hAnsi="宋体" w:cs="宋体"/>
          <w:color w:val="000000"/>
          <w:kern w:val="0"/>
          <w:sz w:val="24"/>
        </w:rPr>
        <w:t>1900*500*50mm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床面强度：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在承受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240kg的重物后床面</w:t>
      </w:r>
      <w:r>
        <w:rPr>
          <w:rFonts w:hint="eastAsia" w:ascii="宋体" w:hAnsi="宋体" w:cs="宋体"/>
          <w:color w:val="000000"/>
          <w:kern w:val="0"/>
          <w:sz w:val="24"/>
        </w:rPr>
        <w:t>凹变量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为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≤</w:t>
      </w:r>
      <w:r>
        <w:rPr>
          <w:rFonts w:hint="eastAsia" w:ascii="宋体" w:hAnsi="宋体" w:cs="宋体"/>
          <w:color w:val="000000"/>
          <w:kern w:val="0"/>
          <w:sz w:val="24"/>
        </w:rPr>
        <w:t>34mm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，移除重物后</w:t>
      </w:r>
      <w:r>
        <w:rPr>
          <w:rFonts w:hint="eastAsia" w:ascii="宋体" w:hAnsi="宋体" w:cs="宋体"/>
          <w:color w:val="000000"/>
          <w:kern w:val="0"/>
          <w:sz w:val="24"/>
        </w:rPr>
        <w:t>残余凹度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为≤</w:t>
      </w:r>
      <w:r>
        <w:rPr>
          <w:rFonts w:hint="eastAsia" w:ascii="宋体" w:hAnsi="宋体" w:cs="宋体"/>
          <w:color w:val="000000"/>
          <w:kern w:val="0"/>
          <w:sz w:val="24"/>
        </w:rPr>
        <w:t>2mm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9.</w:t>
      </w:r>
      <w:r>
        <w:rPr>
          <w:rFonts w:hint="eastAsia" w:ascii="宋体" w:hAnsi="宋体" w:cs="宋体"/>
          <w:color w:val="000000"/>
          <w:kern w:val="0"/>
          <w:sz w:val="24"/>
        </w:rPr>
        <w:t>靠背最大倾角：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≥</w:t>
      </w:r>
      <w:r>
        <w:rPr>
          <w:rFonts w:hint="eastAsia" w:ascii="宋体" w:hAnsi="宋体" w:cs="宋体"/>
          <w:color w:val="000000"/>
          <w:kern w:val="0"/>
          <w:sz w:val="24"/>
        </w:rPr>
        <w:t>120度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有利于消化液倒流或其它不利于平躺的病人使用，增加病人舒适度）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554C12F-B094-4947-A834-10787846177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XX984AgAAb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z1df3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4FFDC"/>
    <w:multiLevelType w:val="singleLevel"/>
    <w:tmpl w:val="4B44FFD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B5B3D65"/>
    <w:multiLevelType w:val="singleLevel"/>
    <w:tmpl w:val="5B5B3D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NTZjMjkxZjAyNGJlMTlkOTYxMWJkYTFhNjNjZDA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51E4E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9161FD"/>
    <w:rsid w:val="02C65837"/>
    <w:rsid w:val="02CB0AD1"/>
    <w:rsid w:val="037A3383"/>
    <w:rsid w:val="03E157C1"/>
    <w:rsid w:val="03FA5547"/>
    <w:rsid w:val="04213126"/>
    <w:rsid w:val="047E0351"/>
    <w:rsid w:val="049A574A"/>
    <w:rsid w:val="04AE713E"/>
    <w:rsid w:val="04D776F2"/>
    <w:rsid w:val="05333D81"/>
    <w:rsid w:val="0575551B"/>
    <w:rsid w:val="057B1AFB"/>
    <w:rsid w:val="058655C4"/>
    <w:rsid w:val="05C6602B"/>
    <w:rsid w:val="05E76D8A"/>
    <w:rsid w:val="06B22D7A"/>
    <w:rsid w:val="087223DF"/>
    <w:rsid w:val="08E05F03"/>
    <w:rsid w:val="08EC0002"/>
    <w:rsid w:val="09782BE6"/>
    <w:rsid w:val="0995267B"/>
    <w:rsid w:val="09BB599B"/>
    <w:rsid w:val="09F316B3"/>
    <w:rsid w:val="0A314A13"/>
    <w:rsid w:val="0A3765EC"/>
    <w:rsid w:val="0A444601"/>
    <w:rsid w:val="0A6C4EE1"/>
    <w:rsid w:val="0AA51B67"/>
    <w:rsid w:val="0B056522"/>
    <w:rsid w:val="0B307C7A"/>
    <w:rsid w:val="0B5F12AE"/>
    <w:rsid w:val="0B646ACD"/>
    <w:rsid w:val="0BA620F2"/>
    <w:rsid w:val="0BEF7F0D"/>
    <w:rsid w:val="0C554597"/>
    <w:rsid w:val="0C643EA4"/>
    <w:rsid w:val="0C7E7DDA"/>
    <w:rsid w:val="0CA51DDE"/>
    <w:rsid w:val="0CE6068C"/>
    <w:rsid w:val="0D725FDD"/>
    <w:rsid w:val="0EC15571"/>
    <w:rsid w:val="0EFE7C18"/>
    <w:rsid w:val="103650C5"/>
    <w:rsid w:val="103A229D"/>
    <w:rsid w:val="106B7E88"/>
    <w:rsid w:val="10725C9C"/>
    <w:rsid w:val="10794F9E"/>
    <w:rsid w:val="10A7767E"/>
    <w:rsid w:val="10C266E6"/>
    <w:rsid w:val="10D33530"/>
    <w:rsid w:val="10EA43F1"/>
    <w:rsid w:val="10EE390E"/>
    <w:rsid w:val="116B7000"/>
    <w:rsid w:val="11754788"/>
    <w:rsid w:val="11A460DD"/>
    <w:rsid w:val="11F03CE7"/>
    <w:rsid w:val="12DA39DA"/>
    <w:rsid w:val="12E50BB3"/>
    <w:rsid w:val="13477F72"/>
    <w:rsid w:val="134E5DE1"/>
    <w:rsid w:val="1399189B"/>
    <w:rsid w:val="13F217DA"/>
    <w:rsid w:val="13FE7C93"/>
    <w:rsid w:val="140019B6"/>
    <w:rsid w:val="14253E83"/>
    <w:rsid w:val="148C42C9"/>
    <w:rsid w:val="14AE19DD"/>
    <w:rsid w:val="1511666B"/>
    <w:rsid w:val="15F566D6"/>
    <w:rsid w:val="161F645D"/>
    <w:rsid w:val="1633639A"/>
    <w:rsid w:val="163F2EF9"/>
    <w:rsid w:val="16597817"/>
    <w:rsid w:val="165C1860"/>
    <w:rsid w:val="1705012D"/>
    <w:rsid w:val="17351CEB"/>
    <w:rsid w:val="176C1BC2"/>
    <w:rsid w:val="1795176C"/>
    <w:rsid w:val="17E81BDF"/>
    <w:rsid w:val="17F03594"/>
    <w:rsid w:val="17F61CAD"/>
    <w:rsid w:val="18304085"/>
    <w:rsid w:val="18774B95"/>
    <w:rsid w:val="18A84208"/>
    <w:rsid w:val="18AA0735"/>
    <w:rsid w:val="18D52F8A"/>
    <w:rsid w:val="18DD6AD8"/>
    <w:rsid w:val="19204DEC"/>
    <w:rsid w:val="19516397"/>
    <w:rsid w:val="19CC4415"/>
    <w:rsid w:val="1A0F29BA"/>
    <w:rsid w:val="1A6B1643"/>
    <w:rsid w:val="1ADD1905"/>
    <w:rsid w:val="1ADD3CF5"/>
    <w:rsid w:val="1AFC1190"/>
    <w:rsid w:val="1B165C81"/>
    <w:rsid w:val="1B9A317B"/>
    <w:rsid w:val="1BAF7FB0"/>
    <w:rsid w:val="1BB66AC1"/>
    <w:rsid w:val="1C257030"/>
    <w:rsid w:val="1C630504"/>
    <w:rsid w:val="1C7D6721"/>
    <w:rsid w:val="1C912B2A"/>
    <w:rsid w:val="1C965B9F"/>
    <w:rsid w:val="1C9E2B26"/>
    <w:rsid w:val="1CA56305"/>
    <w:rsid w:val="1D5640BE"/>
    <w:rsid w:val="1D912482"/>
    <w:rsid w:val="1D993F49"/>
    <w:rsid w:val="1E2C473D"/>
    <w:rsid w:val="1E6B75DA"/>
    <w:rsid w:val="1E9D5753"/>
    <w:rsid w:val="1EBE4F53"/>
    <w:rsid w:val="1F172AF1"/>
    <w:rsid w:val="1F343859"/>
    <w:rsid w:val="1FC92863"/>
    <w:rsid w:val="1FE114ED"/>
    <w:rsid w:val="1FF80B39"/>
    <w:rsid w:val="20413C68"/>
    <w:rsid w:val="207206B2"/>
    <w:rsid w:val="20C178BB"/>
    <w:rsid w:val="20CF4DB9"/>
    <w:rsid w:val="20D1403E"/>
    <w:rsid w:val="21917F69"/>
    <w:rsid w:val="230217D0"/>
    <w:rsid w:val="234D6313"/>
    <w:rsid w:val="23527036"/>
    <w:rsid w:val="23575F51"/>
    <w:rsid w:val="24882A4B"/>
    <w:rsid w:val="249034BB"/>
    <w:rsid w:val="24A15946"/>
    <w:rsid w:val="24A67B0E"/>
    <w:rsid w:val="24B46BEE"/>
    <w:rsid w:val="24D730AA"/>
    <w:rsid w:val="24F40593"/>
    <w:rsid w:val="24F8437F"/>
    <w:rsid w:val="25535110"/>
    <w:rsid w:val="259352AB"/>
    <w:rsid w:val="25BA099C"/>
    <w:rsid w:val="25C97332"/>
    <w:rsid w:val="25FC0F42"/>
    <w:rsid w:val="261D0A7B"/>
    <w:rsid w:val="263E58DB"/>
    <w:rsid w:val="26755C4D"/>
    <w:rsid w:val="26865C1E"/>
    <w:rsid w:val="26F624F2"/>
    <w:rsid w:val="272C2CCA"/>
    <w:rsid w:val="27CE74AE"/>
    <w:rsid w:val="27DE462D"/>
    <w:rsid w:val="287370CB"/>
    <w:rsid w:val="287C5B44"/>
    <w:rsid w:val="288E4661"/>
    <w:rsid w:val="289B299D"/>
    <w:rsid w:val="28DB415C"/>
    <w:rsid w:val="2929444A"/>
    <w:rsid w:val="29320D78"/>
    <w:rsid w:val="293A677C"/>
    <w:rsid w:val="29B648E6"/>
    <w:rsid w:val="29C20597"/>
    <w:rsid w:val="29E63D02"/>
    <w:rsid w:val="2A3A3EFD"/>
    <w:rsid w:val="2A4B25E6"/>
    <w:rsid w:val="2A9D0C51"/>
    <w:rsid w:val="2ABD249D"/>
    <w:rsid w:val="2B02332B"/>
    <w:rsid w:val="2B2D7144"/>
    <w:rsid w:val="2B4C2811"/>
    <w:rsid w:val="2B7E476C"/>
    <w:rsid w:val="2B825210"/>
    <w:rsid w:val="2B8A7137"/>
    <w:rsid w:val="2B92757C"/>
    <w:rsid w:val="2BAC4C9C"/>
    <w:rsid w:val="2BE46460"/>
    <w:rsid w:val="2BFA7834"/>
    <w:rsid w:val="2D196570"/>
    <w:rsid w:val="2DBA7937"/>
    <w:rsid w:val="2DD4309E"/>
    <w:rsid w:val="2DE717CC"/>
    <w:rsid w:val="2F375B15"/>
    <w:rsid w:val="2F5B181B"/>
    <w:rsid w:val="2F6064F7"/>
    <w:rsid w:val="301E68F0"/>
    <w:rsid w:val="30292EFA"/>
    <w:rsid w:val="30DE79A5"/>
    <w:rsid w:val="3160214D"/>
    <w:rsid w:val="316A1B63"/>
    <w:rsid w:val="3242360D"/>
    <w:rsid w:val="331D77C1"/>
    <w:rsid w:val="335705CD"/>
    <w:rsid w:val="33D70E20"/>
    <w:rsid w:val="34044396"/>
    <w:rsid w:val="34246395"/>
    <w:rsid w:val="34523942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B010783"/>
    <w:rsid w:val="3B4200A1"/>
    <w:rsid w:val="3B481F65"/>
    <w:rsid w:val="3BE34DE5"/>
    <w:rsid w:val="3C1E553B"/>
    <w:rsid w:val="3C66681A"/>
    <w:rsid w:val="3C6B3F25"/>
    <w:rsid w:val="3C7D6245"/>
    <w:rsid w:val="3CB85904"/>
    <w:rsid w:val="3CBE063E"/>
    <w:rsid w:val="3D057021"/>
    <w:rsid w:val="3D0A4AAC"/>
    <w:rsid w:val="3D446270"/>
    <w:rsid w:val="3D643188"/>
    <w:rsid w:val="3DE057DF"/>
    <w:rsid w:val="3E0F140F"/>
    <w:rsid w:val="3E145A1B"/>
    <w:rsid w:val="3E816055"/>
    <w:rsid w:val="3ECD3D50"/>
    <w:rsid w:val="3F4C000D"/>
    <w:rsid w:val="3F5103F4"/>
    <w:rsid w:val="3F67509C"/>
    <w:rsid w:val="3F6C5E51"/>
    <w:rsid w:val="3F961152"/>
    <w:rsid w:val="3FF770CE"/>
    <w:rsid w:val="3FFB48EB"/>
    <w:rsid w:val="40342DF6"/>
    <w:rsid w:val="40761013"/>
    <w:rsid w:val="40783071"/>
    <w:rsid w:val="408B4CC9"/>
    <w:rsid w:val="40F70130"/>
    <w:rsid w:val="411A5457"/>
    <w:rsid w:val="413D0420"/>
    <w:rsid w:val="41884956"/>
    <w:rsid w:val="42023316"/>
    <w:rsid w:val="42D70D5C"/>
    <w:rsid w:val="42DC43DF"/>
    <w:rsid w:val="42E75B5C"/>
    <w:rsid w:val="43754630"/>
    <w:rsid w:val="43824742"/>
    <w:rsid w:val="43A2526F"/>
    <w:rsid w:val="43D11AB0"/>
    <w:rsid w:val="440D0B11"/>
    <w:rsid w:val="44795578"/>
    <w:rsid w:val="45091C32"/>
    <w:rsid w:val="459B4F7E"/>
    <w:rsid w:val="45D14516"/>
    <w:rsid w:val="45DC2CF1"/>
    <w:rsid w:val="46A53A94"/>
    <w:rsid w:val="46A94DE5"/>
    <w:rsid w:val="471A2ECE"/>
    <w:rsid w:val="47414E1D"/>
    <w:rsid w:val="47553085"/>
    <w:rsid w:val="47623559"/>
    <w:rsid w:val="47CB33EF"/>
    <w:rsid w:val="482C28DF"/>
    <w:rsid w:val="483A49E0"/>
    <w:rsid w:val="489733F9"/>
    <w:rsid w:val="48F62EB0"/>
    <w:rsid w:val="4903661E"/>
    <w:rsid w:val="494871CB"/>
    <w:rsid w:val="495E4A16"/>
    <w:rsid w:val="497B2DAD"/>
    <w:rsid w:val="49AD7C1A"/>
    <w:rsid w:val="49C40F3C"/>
    <w:rsid w:val="49FE2C15"/>
    <w:rsid w:val="4A0A34C8"/>
    <w:rsid w:val="4B474B3C"/>
    <w:rsid w:val="4BE96317"/>
    <w:rsid w:val="4C2E33E9"/>
    <w:rsid w:val="4C527672"/>
    <w:rsid w:val="4C8D687E"/>
    <w:rsid w:val="4C903096"/>
    <w:rsid w:val="4D354212"/>
    <w:rsid w:val="4D5D486D"/>
    <w:rsid w:val="4D704342"/>
    <w:rsid w:val="4DB642DE"/>
    <w:rsid w:val="4DF662AC"/>
    <w:rsid w:val="4E674FD0"/>
    <w:rsid w:val="4EBB1F6C"/>
    <w:rsid w:val="4EC14AB4"/>
    <w:rsid w:val="4EF1608C"/>
    <w:rsid w:val="4F6B7A01"/>
    <w:rsid w:val="4F992DA8"/>
    <w:rsid w:val="4F996FB6"/>
    <w:rsid w:val="4FBA2B9D"/>
    <w:rsid w:val="4FBC60BE"/>
    <w:rsid w:val="4FFE12C8"/>
    <w:rsid w:val="4FFF3DD8"/>
    <w:rsid w:val="50050BD8"/>
    <w:rsid w:val="500951DA"/>
    <w:rsid w:val="50247D64"/>
    <w:rsid w:val="503533B9"/>
    <w:rsid w:val="50942169"/>
    <w:rsid w:val="50B74B75"/>
    <w:rsid w:val="50C46C24"/>
    <w:rsid w:val="52042B1F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A851DD"/>
    <w:rsid w:val="56C30B0E"/>
    <w:rsid w:val="56DC34A3"/>
    <w:rsid w:val="56F7734A"/>
    <w:rsid w:val="57501C4E"/>
    <w:rsid w:val="5795253F"/>
    <w:rsid w:val="57CB51AD"/>
    <w:rsid w:val="5851744D"/>
    <w:rsid w:val="58542112"/>
    <w:rsid w:val="58650313"/>
    <w:rsid w:val="58B72D99"/>
    <w:rsid w:val="58C221AD"/>
    <w:rsid w:val="59795F39"/>
    <w:rsid w:val="5A220AC6"/>
    <w:rsid w:val="5A6C4879"/>
    <w:rsid w:val="5A7F1FA5"/>
    <w:rsid w:val="5A82215F"/>
    <w:rsid w:val="5AD57D5E"/>
    <w:rsid w:val="5B1958A8"/>
    <w:rsid w:val="5B3C5401"/>
    <w:rsid w:val="5B3E6773"/>
    <w:rsid w:val="5BF40185"/>
    <w:rsid w:val="5CA85A5F"/>
    <w:rsid w:val="5CDE16E2"/>
    <w:rsid w:val="5DBA12C7"/>
    <w:rsid w:val="5E4E4E2C"/>
    <w:rsid w:val="5E80454D"/>
    <w:rsid w:val="5E9F47DF"/>
    <w:rsid w:val="5EC27CDA"/>
    <w:rsid w:val="5EE54DA8"/>
    <w:rsid w:val="5F88437F"/>
    <w:rsid w:val="5FD5550F"/>
    <w:rsid w:val="60A12202"/>
    <w:rsid w:val="60B3567E"/>
    <w:rsid w:val="60D61E36"/>
    <w:rsid w:val="619D2AE5"/>
    <w:rsid w:val="61C65AC2"/>
    <w:rsid w:val="620679E1"/>
    <w:rsid w:val="622472DA"/>
    <w:rsid w:val="62E04C77"/>
    <w:rsid w:val="62EE08E8"/>
    <w:rsid w:val="62EE44E7"/>
    <w:rsid w:val="63051EF7"/>
    <w:rsid w:val="63A64859"/>
    <w:rsid w:val="640C3F22"/>
    <w:rsid w:val="642254C0"/>
    <w:rsid w:val="6430111C"/>
    <w:rsid w:val="646A09EC"/>
    <w:rsid w:val="64D31585"/>
    <w:rsid w:val="65A0722A"/>
    <w:rsid w:val="65C91B86"/>
    <w:rsid w:val="65CF6BEA"/>
    <w:rsid w:val="66161775"/>
    <w:rsid w:val="664C63C8"/>
    <w:rsid w:val="669C71AF"/>
    <w:rsid w:val="66C12CFA"/>
    <w:rsid w:val="67046EBC"/>
    <w:rsid w:val="67457710"/>
    <w:rsid w:val="67AC2A41"/>
    <w:rsid w:val="68973CD1"/>
    <w:rsid w:val="69075879"/>
    <w:rsid w:val="698250D1"/>
    <w:rsid w:val="69D44B7F"/>
    <w:rsid w:val="6AEF5BCE"/>
    <w:rsid w:val="6AFC4894"/>
    <w:rsid w:val="6B1D42D7"/>
    <w:rsid w:val="6B797DF8"/>
    <w:rsid w:val="6C3451BB"/>
    <w:rsid w:val="6C99114A"/>
    <w:rsid w:val="6CE8746F"/>
    <w:rsid w:val="6D9B34BE"/>
    <w:rsid w:val="6DD65A56"/>
    <w:rsid w:val="6DE23F43"/>
    <w:rsid w:val="6E0E0FC5"/>
    <w:rsid w:val="6E29192E"/>
    <w:rsid w:val="6E6B2AE8"/>
    <w:rsid w:val="6E8F6DDF"/>
    <w:rsid w:val="6ED72ECE"/>
    <w:rsid w:val="6EE865FD"/>
    <w:rsid w:val="6F476A79"/>
    <w:rsid w:val="70080302"/>
    <w:rsid w:val="701A53FF"/>
    <w:rsid w:val="71023661"/>
    <w:rsid w:val="71CD4F64"/>
    <w:rsid w:val="72010E21"/>
    <w:rsid w:val="72060DCB"/>
    <w:rsid w:val="72792E17"/>
    <w:rsid w:val="72C24D67"/>
    <w:rsid w:val="72D106AF"/>
    <w:rsid w:val="72F2030D"/>
    <w:rsid w:val="73997891"/>
    <w:rsid w:val="73CF5BD8"/>
    <w:rsid w:val="73DB1C9E"/>
    <w:rsid w:val="74256453"/>
    <w:rsid w:val="743C3DD1"/>
    <w:rsid w:val="74B966E5"/>
    <w:rsid w:val="74E2290D"/>
    <w:rsid w:val="74FE6D50"/>
    <w:rsid w:val="75862AFB"/>
    <w:rsid w:val="75C51E82"/>
    <w:rsid w:val="762B5878"/>
    <w:rsid w:val="766D43F5"/>
    <w:rsid w:val="76776CF8"/>
    <w:rsid w:val="767E581B"/>
    <w:rsid w:val="769D7758"/>
    <w:rsid w:val="76EC74D0"/>
    <w:rsid w:val="76F011C6"/>
    <w:rsid w:val="772D2230"/>
    <w:rsid w:val="776A628F"/>
    <w:rsid w:val="777033CA"/>
    <w:rsid w:val="779B040E"/>
    <w:rsid w:val="779F044C"/>
    <w:rsid w:val="77AC3E88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8A6A1E"/>
    <w:rsid w:val="7C162B7E"/>
    <w:rsid w:val="7C38328F"/>
    <w:rsid w:val="7C6862BE"/>
    <w:rsid w:val="7C966BA5"/>
    <w:rsid w:val="7CCF0B8A"/>
    <w:rsid w:val="7CD30758"/>
    <w:rsid w:val="7D1D5C9D"/>
    <w:rsid w:val="7E393846"/>
    <w:rsid w:val="7E6139D1"/>
    <w:rsid w:val="7EF24698"/>
    <w:rsid w:val="7EF50264"/>
    <w:rsid w:val="7F303EE4"/>
    <w:rsid w:val="7F401D48"/>
    <w:rsid w:val="7F442396"/>
    <w:rsid w:val="7F7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cs="Arial"/>
      <w:b/>
      <w:kern w:val="44"/>
      <w:sz w:val="24"/>
      <w:lang w:eastAsia="en-US"/>
    </w:rPr>
  </w:style>
  <w:style w:type="paragraph" w:styleId="4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autoRedefine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51"/>
    <w:basedOn w:val="11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0</TotalTime>
  <ScaleCrop>false</ScaleCrop>
  <LinksUpToDate>false</LinksUpToDate>
  <CharactersWithSpaces>1424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鑫</cp:lastModifiedBy>
  <cp:lastPrinted>2023-11-07T01:57:00Z</cp:lastPrinted>
  <dcterms:modified xsi:type="dcterms:W3CDTF">2024-02-28T06:09:34Z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1427425FD31F4A38B27AF2EDB44975FD_13</vt:lpwstr>
  </property>
  <property fmtid="{D5CDD505-2E9C-101B-9397-08002B2CF9AE}" pid="4" name="KSOSaveFontToCloudKey">
    <vt:lpwstr>280241148_btnclosed</vt:lpwstr>
  </property>
</Properties>
</file>