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附件四：</w:t>
      </w:r>
    </w:p>
    <w:tbl>
      <w:tblPr>
        <w:tblStyle w:val="8"/>
        <w:tblW w:w="148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12"/>
        <w:gridCol w:w="280"/>
        <w:gridCol w:w="280"/>
        <w:gridCol w:w="280"/>
        <w:gridCol w:w="280"/>
        <w:gridCol w:w="280"/>
        <w:gridCol w:w="280"/>
        <w:gridCol w:w="280"/>
        <w:gridCol w:w="312"/>
        <w:gridCol w:w="345"/>
        <w:gridCol w:w="473"/>
        <w:gridCol w:w="409"/>
        <w:gridCol w:w="280"/>
        <w:gridCol w:w="281"/>
        <w:gridCol w:w="313"/>
        <w:gridCol w:w="281"/>
        <w:gridCol w:w="313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99"/>
        <w:gridCol w:w="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1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会理市人民医院总务科布类产品一批各科室采购规格统计清单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科室</w:t>
            </w:r>
          </w:p>
        </w:tc>
        <w:tc>
          <w:tcPr>
            <w:tcW w:w="0" w:type="auto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工作服夏装</w:t>
            </w:r>
          </w:p>
        </w:tc>
        <w:tc>
          <w:tcPr>
            <w:tcW w:w="0" w:type="auto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工作服冬装</w:t>
            </w:r>
          </w:p>
        </w:tc>
        <w:tc>
          <w:tcPr>
            <w:tcW w:w="3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床单/被套/枕套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枕套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理疗床单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病员服</w:t>
            </w:r>
          </w:p>
        </w:tc>
        <w:tc>
          <w:tcPr>
            <w:tcW w:w="0" w:type="auto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护士服（冬装、夏装）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下送工人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XL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XXL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XXXL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XXXXL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XL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XXL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XXXL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XXXXL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XL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XXL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XXXL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XXXXL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骨科烧伤科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神经外科/神经内科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肛肠外科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肝胆胃肠外科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胸外甲乳外科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内分泌风湿免疫科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肾病内科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内分泌风湿免疫科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肾病内科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15"/>
                <w:szCs w:val="15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B05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肿瘤科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中西医结合科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康复科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血透室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体检科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药剂科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超声科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病理科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输血科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急诊医学科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介入室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手术室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感染科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医务科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质控办、病案室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老年科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理疗室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总务科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供应室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43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合计：       医生工作服：夏：女S：7，女M：31，女L:86,女XL：82，女XXL:34,女XXXL:6,女XXXXL:4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男M：11,男L:31,男XL：52，男XXL:56,男XXXL:37,男XXXXL:23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   冬：女s：2，女M：10，女L:75,女XL：103，女XXL:47,女XXXL:6,女XXXXL:7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男M：3,男L:18,男XL：58，男XXL:57,男XXXL:54,男XXXXL:20</w:t>
            </w:r>
          </w:p>
        </w:tc>
        <w:tc>
          <w:tcPr>
            <w:tcW w:w="636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874CB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874CB"/>
                <w:kern w:val="0"/>
                <w:sz w:val="15"/>
                <w:szCs w:val="15"/>
                <w:u w:val="none"/>
                <w:lang w:val="en-US" w:eastAsia="zh-CN" w:bidi="ar"/>
              </w:rPr>
              <w:t>合计：床单/被套/枕套：500，理疗室枕套/床单各：100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874CB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874CB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病员服：250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874CB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874CB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护士服：女：S：25，M：103，L:102,XL：80，XXL:33,XXXL:9,XXXXL:9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874CB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874CB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男：L：5，XL：7,XXL:2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874CB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874CB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下送工人：女：XL:2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874CB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874CB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  男：XL:2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874CB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874CB"/>
                <w:kern w:val="0"/>
                <w:sz w:val="15"/>
                <w:szCs w:val="15"/>
                <w:u w:val="none"/>
                <w:lang w:val="en-US" w:eastAsia="zh-CN" w:bidi="ar"/>
              </w:rPr>
              <w:t>供应室工作服为紫色三件套上下装，下送工人为蓝色大褂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BCE12808-E5A1-430F-895D-5104A69CFC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3EC2B47-2384-4163-9B73-830EDED275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3aab12ff-ddbe-40c1-ad05-9d899ec0fe56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AB51F7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A010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B10AC2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8FA4D07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486EC1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E529AC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1F030D1"/>
    <w:rsid w:val="224E06B1"/>
    <w:rsid w:val="230217D0"/>
    <w:rsid w:val="234D6313"/>
    <w:rsid w:val="23527036"/>
    <w:rsid w:val="23575F51"/>
    <w:rsid w:val="23A93537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52637F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DD52E7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8750C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244F5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2255B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827B98"/>
    <w:rsid w:val="43D11AB0"/>
    <w:rsid w:val="440D0B11"/>
    <w:rsid w:val="441E71D2"/>
    <w:rsid w:val="443749AA"/>
    <w:rsid w:val="44795578"/>
    <w:rsid w:val="45091C32"/>
    <w:rsid w:val="459B4F7E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D76521"/>
    <w:rsid w:val="4903661E"/>
    <w:rsid w:val="494871CB"/>
    <w:rsid w:val="495D2FA6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778F7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865F52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774B1E"/>
    <w:rsid w:val="63A64859"/>
    <w:rsid w:val="63B928DE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A425B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47160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07C73FB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8CD4747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06018D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4835</Words>
  <Characters>6533</Characters>
  <Lines>5</Lines>
  <Paragraphs>1</Paragraphs>
  <TotalTime>11</TotalTime>
  <ScaleCrop>false</ScaleCrop>
  <LinksUpToDate>false</LinksUpToDate>
  <CharactersWithSpaces>6940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2025-04-21T06:44:00Z</cp:lastPrinted>
  <dcterms:modified xsi:type="dcterms:W3CDTF">2025-04-21T08:38:58Z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8BDABACA92C74E8CA4756598975DAB13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